
<file path=[Content_Types].xml><?xml version="1.0" encoding="utf-8"?>
<Types xmlns="http://schemas.openxmlformats.org/package/2006/content-types">
  <Default Extension="bmp" ContentType="image/bmp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ind w:left="621" w:hanging="621"/>
      </w:pPr>
      <w:r>
        <w:rPr>
          <w:rFonts w:ascii="HCI Poppy" w:eastAsia="휴먼명조"/>
          <w:sz w:val="30"/>
          <w:shd w:val="clear" w:color="000000"/>
        </w:rPr>
        <w:t>중소벤처기업부 공고 제2026</w:t>
      </w:r>
      <w:r>
        <w:rPr>
          <w:rFonts w:ascii="한양신명조"/>
          <w:sz w:val="30"/>
          <w:shd w:val="clear" w:color="000000"/>
        </w:rPr>
        <w:t>–</w:t>
      </w:r>
      <w:r>
        <w:rPr>
          <w:rFonts w:ascii="HCI Poppy" w:eastAsia="휴먼명조"/>
          <w:sz w:val="30"/>
          <w:shd w:val="clear" w:color="000000"/>
        </w:rPr>
        <w:t>39호</w:t>
      </w:r>
    </w:p>
    <w:p>
      <w:pPr>
        <w:pStyle w:val="0"/>
        <w:widowControl w:val="off"/>
        <w:ind w:left="621" w:hanging="621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wordWrap w:val="1"/>
        <w:jc w:val="center"/>
      </w:pPr>
      <w:r>
        <w:rPr>
          <w:rFonts w:ascii="HY헤드라인M" w:eastAsia="HY헤드라인M"/>
          <w:b/>
          <w:spacing w:val="-4"/>
          <w:sz w:val="40"/>
          <w:shd w:val="clear" w:color="000000"/>
        </w:rPr>
        <w:t>2026년도 창업도약패키지(일반형) 창업기업 모집공고</w:t>
      </w:r>
    </w:p>
    <w:p>
      <w:pPr>
        <w:pStyle w:val="0"/>
        <w:widowControl w:val="off"/>
        <w:rPr>
          <w:rFonts w:ascii="HY헤드라인M" w:eastAsia="HY헤드라인M"/>
          <w:b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CI Poppy"/>
          <w:i/>
          <w:color w:val="0000ff"/>
          <w:shd w:val="clear" w:color="000000"/>
        </w:rPr>
        <w:t xml:space="preserve">   </w:t>
      </w:r>
      <w:r>
        <w:rPr>
          <w:rFonts w:eastAsia="휴먼명조"/>
          <w:b/>
          <w:i/>
          <w:sz w:val="34"/>
          <w:shd w:val="clear" w:color="000000"/>
        </w:rPr>
        <w:t>한국탄소산업진흥원</w:t>
      </w:r>
      <w:r>
        <w:rPr>
          <w:rFonts w:ascii="HCI Poppy" w:eastAsia="휴먼명조"/>
          <w:sz w:val="30"/>
          <w:shd w:val="clear" w:color="000000"/>
        </w:rPr>
        <w:t xml:space="preserve">에서는 창업기업의 성장과 도약을 지원하는 </w:t>
      </w:r>
      <w:r>
        <w:rPr>
          <w:rFonts w:ascii="한양신명조"/>
          <w:sz w:val="30"/>
          <w:shd w:val="clear" w:color="000000"/>
        </w:rPr>
        <w:t>『</w:t>
      </w:r>
      <w:r>
        <w:rPr>
          <w:rFonts w:ascii="HCI Poppy" w:eastAsia="휴먼명조"/>
          <w:b/>
          <w:sz w:val="30"/>
          <w:shd w:val="clear" w:color="000000"/>
        </w:rPr>
        <w:t>2026년도 창업도약패키지(일반형)</w:t>
      </w:r>
      <w:r>
        <w:rPr>
          <w:rFonts w:ascii="한양신명조"/>
          <w:b/>
          <w:sz w:val="30"/>
          <w:shd w:val="clear" w:color="000000"/>
        </w:rPr>
        <w:t>』</w:t>
      </w:r>
      <w:r>
        <w:rPr>
          <w:rFonts w:ascii="HCI Poppy" w:eastAsia="휴먼명조"/>
          <w:sz w:val="30"/>
          <w:shd w:val="clear" w:color="000000"/>
        </w:rPr>
        <w:t>에 참여할 창업기업을 다음과 같이 모집합니다.</w:t>
      </w:r>
    </w:p>
    <w:p>
      <w:pPr>
        <w:pStyle w:val="0"/>
        <w:widowControl w:val="off"/>
        <w:wordWrap w:val="1"/>
        <w:jc w:val="center"/>
        <w:rPr>
          <w:rFonts w:ascii="HCI Poppy" w:eastAsia="휴먼명조"/>
          <w:color w:val="000000"/>
          <w:sz w:val="30"/>
          <w:shd w:val="clear" w:color="000000"/>
        </w:rPr>
      </w:pPr>
    </w:p>
    <w:tbl>
      <w:tblPr>
        <w:tblOverlap w:val="never"/>
        <w:tblW w:w="395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2971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1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10"/>
                <w:shd w:val="clear" w:color="000000"/>
              </w:rPr>
            </w:pPr>
          </w:p>
        </w:tc>
        <w:tc>
          <w:tcPr>
            <w:tcW w:w="29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사업개요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9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CI Poppy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  <w:ind w:left="520" w:hanging="520"/>
      </w:pPr>
      <w:r>
        <w:rPr>
          <w:rFonts w:ascii="한양신명조"/>
          <w:sz w:val="32"/>
          <w:shd w:val="clear" w:color="000000"/>
        </w:rPr>
        <w:t>□</w:t>
      </w:r>
      <w:r>
        <w:rPr>
          <w:rFonts w:ascii="HCI Poppy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pacing w:val="2"/>
          <w:sz w:val="32"/>
          <w:shd w:val="clear" w:color="000000"/>
        </w:rPr>
        <w:t xml:space="preserve">사업목적 : </w:t>
      </w:r>
      <w:r>
        <w:rPr>
          <w:rFonts w:ascii="HCI Poppy" w:eastAsia="휴먼명조"/>
          <w:spacing w:val="1"/>
          <w:sz w:val="30"/>
          <w:shd w:val="clear" w:color="000000"/>
        </w:rPr>
        <w:t>유망 기술창업 아이템을 보유한 도약기 창업기업</w:t>
      </w:r>
      <w:r>
        <w:rPr>
          <w:rFonts w:ascii="HCI Poppy" w:eastAsia="휴먼명조"/>
          <w:sz w:val="30"/>
          <w:shd w:val="clear" w:color="000000"/>
        </w:rPr>
        <w:t>의 비즈니스 모델 혁신 및 제품</w:t>
      </w:r>
      <w:r>
        <w:rPr>
          <w:rFonts w:ascii="한양신명조" w:eastAsia="휴먼명조"/>
          <w:sz w:val="30"/>
          <w:shd w:val="clear" w:color="000000"/>
        </w:rPr>
        <w:t>‧서비스</w:t>
      </w:r>
      <w:r>
        <w:rPr>
          <w:rFonts w:ascii="HCI Poppy" w:eastAsia="휴먼명조"/>
          <w:sz w:val="30"/>
          <w:shd w:val="clear" w:color="000000"/>
        </w:rPr>
        <w:t xml:space="preserve"> 고도화 지원</w:t>
      </w:r>
    </w:p>
    <w:p>
      <w:pPr>
        <w:pStyle w:val="0"/>
        <w:widowControl w:val="off"/>
        <w:ind w:left="481" w:hanging="481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ind w:left="2220" w:hanging="2220"/>
      </w:pPr>
      <w:r>
        <w:rPr>
          <w:rFonts w:ascii="한양신명조"/>
          <w:sz w:val="32"/>
          <w:shd w:val="clear" w:color="000000"/>
        </w:rPr>
        <w:t>□</w:t>
      </w:r>
      <w:r>
        <w:rPr>
          <w:rFonts w:ascii="HCI Poppy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 xml:space="preserve">지원대상 : </w:t>
      </w:r>
      <w:r>
        <w:rPr>
          <w:rFonts w:ascii="HCI Poppy" w:eastAsia="휴먼명조"/>
          <w:sz w:val="30"/>
          <w:shd w:val="clear" w:color="000000"/>
        </w:rPr>
        <w:t>창업 후 3년 초과 7년</w:t>
      </w:r>
      <w:r>
        <w:rPr>
          <w:rFonts w:ascii="HCI Poppy"/>
          <w:sz w:val="30"/>
          <w:shd w:val="clear" w:color="000000"/>
          <w:vertAlign w:val="superscript"/>
        </w:rPr>
        <w:t>*</w:t>
      </w:r>
      <w:r>
        <w:rPr>
          <w:rFonts w:ascii="HCI Poppy" w:eastAsia="휴먼명조"/>
          <w:sz w:val="30"/>
          <w:shd w:val="clear" w:color="000000"/>
        </w:rPr>
        <w:t xml:space="preserve"> 이내 기업(도약기 창업기업)</w:t>
      </w:r>
    </w:p>
    <w:p>
      <w:pPr>
        <w:pStyle w:val="0"/>
        <w:widowControl w:val="off"/>
        <w:ind w:left="2470" w:hanging="2470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ind w:left="796" w:hanging="796"/>
      </w:pPr>
      <w:r>
        <w:rPr>
          <w:rFonts w:ascii="맑은 고딕"/>
          <w:spacing w:val="-6"/>
          <w:sz w:val="24"/>
          <w:shd w:val="clear" w:color="000000"/>
        </w:rPr>
        <w:t xml:space="preserve">     </w:t>
      </w:r>
      <w:r>
        <w:rPr>
          <w:rFonts w:ascii="맑은 고딕" w:eastAsia="맑은 고딕"/>
          <w:b/>
          <w:i/>
          <w:spacing w:val="-7"/>
          <w:sz w:val="28"/>
          <w:shd w:val="clear" w:color="000000"/>
        </w:rPr>
        <w:t>* 단, 신산업 창업 분야에 관한 규정</w:t>
      </w:r>
      <w:r>
        <w:rPr>
          <w:rFonts w:ascii="맑은 고딕" w:eastAsia="맑은 고딕"/>
          <w:b/>
          <w:i/>
          <w:spacing w:val="-6"/>
          <w:sz w:val="24"/>
          <w:shd w:val="clear" w:color="000000"/>
        </w:rPr>
        <w:t>(중소벤처기업부고시 제2024-2호)</w:t>
      </w:r>
      <w:r>
        <w:rPr>
          <w:rFonts w:ascii="맑은 고딕" w:eastAsia="맑은 고딕"/>
          <w:b/>
          <w:i/>
          <w:spacing w:val="-7"/>
          <w:sz w:val="28"/>
          <w:shd w:val="clear" w:color="000000"/>
        </w:rPr>
        <w:t xml:space="preserve"> 제3조 제1항에 따른 신산업 창업 분야에 해당하는 기업은 창업 후 10년 이내까지 신청 가능</w:t>
      </w:r>
    </w:p>
    <w:p>
      <w:pPr>
        <w:pStyle w:val="0"/>
        <w:widowControl w:val="off"/>
        <w:ind w:left="855" w:hanging="855"/>
      </w:pPr>
      <w:r>
        <w:rPr>
          <w:rFonts w:ascii="맑은 고딕"/>
          <w:spacing w:val="-2"/>
          <w:sz w:val="24"/>
          <w:shd w:val="clear" w:color="000000"/>
        </w:rPr>
        <w:t xml:space="preserve">    ** </w:t>
      </w:r>
      <w:r>
        <w:rPr>
          <w:rFonts w:ascii="맑은 고딕" w:eastAsia="맑은 고딕"/>
          <w:spacing w:val="-4"/>
          <w:sz w:val="24"/>
          <w:shd w:val="clear" w:color="000000"/>
        </w:rPr>
        <w:t xml:space="preserve">업력 미충족 기업 중 ’23~’25년 초기창업패키지, ’23~’25년 재도전성공패키지, </w:t>
      </w:r>
      <w:r>
        <w:rPr>
          <w:rFonts w:ascii="맑은 고딕" w:eastAsia="맑은 고딕"/>
          <w:spacing w:val="-7"/>
          <w:sz w:val="24"/>
          <w:shd w:val="clear" w:color="000000"/>
        </w:rPr>
        <w:t>’23~’24년 창업</w:t>
      </w:r>
      <w:r>
        <w:rPr>
          <w:rFonts w:ascii="맑은 고딕" w:eastAsia="맑은 고딕"/>
          <w:spacing w:val="-5"/>
          <w:sz w:val="24"/>
          <w:shd w:val="clear" w:color="000000"/>
        </w:rPr>
        <w:t xml:space="preserve">중심대학(초기 창업기업) 참여기업은 [붙임 5]의 자격 요건을 충족할 경우 </w:t>
      </w:r>
      <w:r>
        <w:rPr>
          <w:rFonts w:ascii="맑은 고딕" w:eastAsia="맑은 고딕"/>
          <w:spacing w:val="-7"/>
          <w:sz w:val="24"/>
          <w:shd w:val="clear" w:color="000000"/>
        </w:rPr>
        <w:t>‘패스트트랙’으로 신청 가능</w:t>
      </w:r>
    </w:p>
    <w:p>
      <w:pPr>
        <w:pStyle w:val="0"/>
        <w:widowControl w:val="off"/>
        <w:ind w:left="803" w:hanging="803"/>
        <w:rPr>
          <w:rFonts w:ascii="맑은 고딕" w:eastAsia="맑은 고딕"/>
          <w:color w:val="ff0000"/>
          <w:spacing w:val="-6"/>
          <w:shd w:val="clear" w:color="000000"/>
        </w:rPr>
      </w:pPr>
    </w:p>
    <w:p>
      <w:pPr>
        <w:pStyle w:val="0"/>
        <w:widowControl w:val="off"/>
      </w:pPr>
      <w:r>
        <w:rPr>
          <w:rFonts w:ascii="HY울릉도M"/>
          <w:sz w:val="32"/>
          <w:shd w:val="clear" w:color="000000"/>
        </w:rPr>
        <w:t>□</w:t>
      </w:r>
      <w:r>
        <w:rPr>
          <w:rFonts w:ascii="HY울릉도M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 xml:space="preserve">협약기간 : </w:t>
      </w:r>
      <w:r>
        <w:rPr>
          <w:rFonts w:ascii="HCI Poppy" w:eastAsia="휴먼명조"/>
          <w:sz w:val="30"/>
          <w:shd w:val="clear" w:color="000000"/>
        </w:rPr>
        <w:t xml:space="preserve">협약시작일로부터 10개월 내외 </w:t>
      </w:r>
      <w:r>
        <w:rPr>
          <w:rFonts w:ascii="HCI Poppy" w:eastAsia="휴먼명조"/>
          <w:sz w:val="26"/>
          <w:shd w:val="clear" w:color="000000"/>
        </w:rPr>
        <w:t>(’26. 4월 ~ ’27. 1월 예정)</w:t>
      </w:r>
    </w:p>
    <w:p>
      <w:pPr>
        <w:pStyle w:val="0"/>
        <w:widowControl w:val="off"/>
        <w:ind w:left="604" w:hanging="604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Y울릉도M"/>
          <w:spacing w:val="-5"/>
          <w:sz w:val="32"/>
          <w:shd w:val="clear" w:color="000000"/>
        </w:rPr>
        <w:t>□</w:t>
      </w:r>
      <w:r>
        <w:rPr>
          <w:rFonts w:ascii="HY울릉도M"/>
          <w:spacing w:val="-5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pacing w:val="-5"/>
          <w:sz w:val="32"/>
          <w:shd w:val="clear" w:color="000000"/>
        </w:rPr>
        <w:t xml:space="preserve">지원분야 및 선정규모 : </w:t>
      </w:r>
      <w:r>
        <w:rPr>
          <w:rFonts w:ascii="HCI Poppy" w:eastAsia="휴먼명조"/>
          <w:spacing w:val="-4"/>
          <w:sz w:val="30"/>
          <w:shd w:val="clear" w:color="000000"/>
        </w:rPr>
        <w:t>제조·서비스 등 전 분야, 24</w:t>
      </w:r>
      <w:r>
        <w:rPr>
          <w:rFonts w:ascii="HCI Poppy" w:eastAsia="휴먼명조"/>
          <w:b/>
          <w:spacing w:val="-4"/>
          <w:sz w:val="30"/>
          <w:shd w:val="clear" w:color="000000"/>
        </w:rPr>
        <w:t>개사 내외</w:t>
      </w:r>
    </w:p>
    <w:p>
      <w:pPr>
        <w:pStyle w:val="0"/>
        <w:widowControl w:val="off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ind w:left="462" w:hanging="462"/>
        <w:rPr>
          <w:rFonts w:ascii="맑은 고딕" w:eastAsia="맑은 고딕"/>
          <w:color w:val="000000"/>
          <w:spacing w:val="-1"/>
          <w:shd w:val="clear" w:color="000000"/>
        </w:rPr>
      </w:pPr>
    </w:p>
    <w:p>
      <w:pPr>
        <w:pStyle w:val="0"/>
        <w:widowControl w:val="off"/>
        <w:ind w:left="600" w:hanging="600"/>
      </w:pPr>
      <w:r>
        <w:rPr>
          <w:rFonts w:ascii="HY울릉도M"/>
          <w:spacing w:val="-10"/>
          <w:sz w:val="32"/>
          <w:shd w:val="clear" w:color="000000"/>
        </w:rPr>
        <w:t>□</w:t>
      </w:r>
      <w:r>
        <w:rPr>
          <w:rFonts w:ascii="HY울릉도M"/>
          <w:spacing w:val="-10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pacing w:val="-10"/>
          <w:sz w:val="32"/>
          <w:shd w:val="clear" w:color="000000"/>
        </w:rPr>
        <w:t xml:space="preserve">지원내용 : 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사업화 자금 </w:t>
      </w:r>
      <w:r>
        <w:rPr>
          <w:rFonts w:ascii="HCI Poppy" w:eastAsia="휴먼명조"/>
          <w:spacing w:val="-8"/>
          <w:sz w:val="26"/>
          <w:shd w:val="clear" w:color="000000"/>
        </w:rPr>
        <w:t>(평균 1.2억원 내외, 최대 2억원)</w:t>
      </w:r>
      <w:r>
        <w:rPr>
          <w:rFonts w:ascii="HCI Poppy" w:eastAsia="휴먼명조"/>
          <w:spacing w:val="-9"/>
          <w:sz w:val="30"/>
          <w:shd w:val="clear" w:color="000000"/>
        </w:rPr>
        <w:t>, 창업프로그램 등</w:t>
      </w:r>
    </w:p>
    <w:tbl>
      <w:tblPr>
        <w:tblOverlap w:val="never"/>
        <w:tblW w:w="953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563"/>
        <w:gridCol w:w="7971"/>
      </w:tblGrid>
      <w:tr>
        <w:trPr>
          <w:trHeight w:val="446"/>
        </w:trPr>
        <w:tc>
          <w:tcPr>
            <w:tcW w:w="1563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구 분</w:t>
            </w:r>
          </w:p>
        </w:tc>
        <w:tc>
          <w:tcPr>
            <w:tcW w:w="7971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지원내용</w:t>
            </w:r>
          </w:p>
        </w:tc>
      </w:tr>
      <w:tr>
        <w:trPr>
          <w:trHeight w:val="448"/>
        </w:trPr>
        <w:tc>
          <w:tcPr>
            <w:tcW w:w="156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사업화 자금</w:t>
            </w:r>
          </w:p>
        </w:tc>
        <w:tc>
          <w:tcPr>
            <w:tcW w:w="7971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line="312" w:lineRule="auto"/>
              <w:ind w:left="269" w:hanging="269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창업기업 사업모델(BM) 혁신, 제품</w:t>
            </w:r>
            <w:r>
              <w:rPr>
                <w:rFonts w:ascii="맑은 고딕" w:eastAsia="맑은 고딕"/>
                <w:sz w:val="24"/>
                <w:shd w:val="clear" w:color="000000"/>
              </w:rPr>
              <w:t>‧서비스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고도화 등 소요자금 지원</w:t>
            </w:r>
          </w:p>
        </w:tc>
      </w:tr>
      <w:tr>
        <w:trPr>
          <w:trHeight w:val="448"/>
        </w:trPr>
        <w:tc>
          <w:tcPr>
            <w:tcW w:w="156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창업프로그램</w:t>
            </w:r>
          </w:p>
        </w:tc>
        <w:tc>
          <w:tcPr>
            <w:tcW w:w="797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0"/>
              <w:widowControl w:val="off"/>
              <w:spacing w:line="312" w:lineRule="auto"/>
              <w:ind w:left="265" w:hanging="265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후속투자 유치, 글로벌 시장 진출 등 도약기 맞춤형 프로그램 지원</w:t>
            </w:r>
          </w:p>
        </w:tc>
      </w:tr>
    </w:tbl>
    <w:p>
      <w:pPr>
        <w:pStyle w:val="0"/>
        <w:widowControl w:val="off"/>
        <w:wordWrap w:val="1"/>
        <w:ind w:left="481" w:hanging="481"/>
        <w:jc w:val="center"/>
      </w:pPr>
    </w:p>
    <w:p>
      <w:pPr>
        <w:pStyle w:val="0"/>
        <w:widowControl w:val="off"/>
        <w:snapToGrid w:val="off"/>
        <w:spacing w:line="312" w:lineRule="auto"/>
        <w:ind w:left="717" w:hanging="717"/>
        <w:rPr>
          <w:rFonts w:ascii="맑은 고딕" w:eastAsia="맑은 고딕"/>
          <w:color w:val="000000"/>
          <w:sz w:val="24"/>
          <w:shd w:val="clear" w:color="000000"/>
        </w:rPr>
      </w:pPr>
    </w:p>
    <w:tbl>
      <w:tblPr>
        <w:tblOverlap w:val="never"/>
        <w:tblW w:w="395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2971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2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29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세부지원내용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9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울릉도B" w:eastAsia="HY울릉도B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Y울릉도B"/>
          <w:sz w:val="32"/>
          <w:shd w:val="clear" w:color="000000"/>
        </w:rPr>
        <w:t>□</w:t>
      </w:r>
      <w:r>
        <w:rPr>
          <w:rFonts w:ascii="HY울릉도B" w:eastAsia="HY울릉도B"/>
          <w:sz w:val="32"/>
          <w:shd w:val="clear" w:color="000000"/>
        </w:rPr>
        <w:t xml:space="preserve"> 세부</w:t>
      </w:r>
      <w:r>
        <w:rPr>
          <w:rFonts w:ascii="HY울릉도M" w:eastAsia="HY울릉도M"/>
          <w:b/>
          <w:sz w:val="32"/>
          <w:shd w:val="clear" w:color="000000"/>
        </w:rPr>
        <w:t>지원내용 :</w:t>
      </w:r>
      <w:r>
        <w:rPr>
          <w:rFonts w:ascii="HY울릉도M"/>
          <w:b/>
          <w:spacing w:val="-14"/>
          <w:sz w:val="32"/>
          <w:shd w:val="clear" w:color="000000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/>
        </w:rPr>
        <w:t>사업화 자금 및 주관기관이 제공하는 창업프로그램 등</w:t>
      </w:r>
    </w:p>
    <w:p>
      <w:pPr>
        <w:pStyle w:val="0"/>
        <w:widowControl w:val="off"/>
        <w:ind w:left="652" w:hanging="652"/>
        <w:rPr>
          <w:rFonts w:ascii="HCI Poppy" w:eastAsia="휴먼명조"/>
          <w:color w:val="000000"/>
          <w:spacing w:val="-5"/>
          <w:sz w:val="12"/>
          <w:shd w:val="clear" w:color="000000"/>
        </w:rPr>
      </w:pPr>
    </w:p>
    <w:tbl>
      <w:tblPr>
        <w:tblOverlap w:val="never"/>
        <w:tblW w:w="9576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7"/>
        <w:gridCol w:w="8269"/>
      </w:tblGrid>
      <w:tr>
        <w:trPr>
          <w:trHeight w:val="452"/>
        </w:trPr>
        <w:tc>
          <w:tcPr>
            <w:tcW w:w="1307" w:type="dxa"/>
            <w:tcBorders>
              <w:top w:val="single" w:color="000000" w:sz="2"/>
              <w:left w:val="single" w:color="000000" w:sz="2"/>
              <w:bottom w:val="single" w:color="000000" w:sz="3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구분</w:t>
            </w:r>
          </w:p>
        </w:tc>
        <w:tc>
          <w:tcPr>
            <w:tcW w:w="8269" w:type="dxa"/>
            <w:tcBorders>
              <w:top w:val="single" w:color="000000" w:sz="2"/>
              <w:left w:val="single" w:color="000000" w:sz="2"/>
              <w:bottom w:val="single" w:color="000000" w:sz="3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지원 세부 내용</w:t>
            </w:r>
          </w:p>
        </w:tc>
      </w:tr>
      <w:tr>
        <w:trPr>
          <w:trHeight w:val="15003"/>
        </w:trPr>
        <w:tc>
          <w:tcPr>
            <w:tcW w:w="1307" w:type="dxa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사업화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자금</w:t>
            </w:r>
          </w:p>
        </w:tc>
        <w:tc>
          <w:tcPr>
            <w:tcW w:w="8269" w:type="dxa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24" w:lineRule="auto"/>
              <w:ind w:left="350" w:hanging="350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시제품 제작, 지재권 취득, 사업모델 (BM) 혁신 등에 소요되는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사업화 자금 평균 1.2억원 (최대 2억원)</w:t>
            </w:r>
            <w:r>
              <w:rPr>
                <w:rFonts w:ascii="맑은 고딕"/>
                <w:b/>
                <w:i/>
                <w:sz w:val="24"/>
                <w:u w:val="single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4"/>
                <w:u w:val="single"/>
                <w:shd w:val="clear" w:color="000000"/>
              </w:rPr>
              <w:t>지원</w:t>
            </w:r>
          </w:p>
          <w:p>
            <w:pPr>
              <w:pStyle w:val="0"/>
              <w:widowControl w:val="off"/>
              <w:spacing w:line="324" w:lineRule="auto"/>
              <w:ind w:left="373" w:hanging="373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24" w:lineRule="auto"/>
              <w:ind w:left="373" w:hanging="373"/>
            </w:pPr>
            <w:r>
              <w:rPr>
                <w:rFonts w:ascii="맑은 고딕"/>
                <w:b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* 선정평가 결과에 따라 사업화 자금 (정부지원사업비) 차등 지원</w:t>
            </w:r>
          </w:p>
          <w:p>
            <w:pPr>
              <w:pStyle w:val="0"/>
              <w:widowControl w:val="off"/>
              <w:spacing w:line="324" w:lineRule="auto"/>
              <w:ind w:left="373" w:hanging="373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** 사업화 자금 (정부지원사업비)은 신청기업의 신청금액 범위 내에서 지급</w:t>
            </w:r>
          </w:p>
          <w:p>
            <w:pPr>
              <w:pStyle w:val="0"/>
              <w:widowControl w:val="off"/>
              <w:spacing w:line="324" w:lineRule="auto"/>
              <w:ind w:left="340" w:hanging="340"/>
              <w:rPr>
                <w:rFonts w:ascii="맑은 고딕" w:eastAsia="맑은 고딕"/>
                <w:b/>
                <w:color w:val="000000"/>
                <w:sz w:val="12"/>
                <w:shd w:val="clear" w:color="000000"/>
                <w:vertAlign w:val="superscript"/>
              </w:rPr>
            </w:pPr>
          </w:p>
          <w:p>
            <w:pPr>
              <w:pStyle w:val="0"/>
              <w:widowControl w:val="off"/>
              <w:spacing w:line="324" w:lineRule="auto"/>
              <w:ind w:left="340" w:hanging="340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총사업비 = 정부지원사업비 + 자기부담사업비</w:t>
            </w:r>
            <w:r>
              <w:rPr>
                <w:rFonts w:ascii="맑은 고딕"/>
                <w:b/>
                <w:sz w:val="24"/>
                <w:shd w:val="clear" w:color="000000"/>
                <w:vertAlign w:val="superscript"/>
              </w:rPr>
              <w:t>*</w:t>
            </w:r>
          </w:p>
          <w:p>
            <w:pPr>
              <w:pStyle w:val="0"/>
              <w:widowControl w:val="off"/>
              <w:spacing w:line="324" w:lineRule="auto"/>
              <w:ind w:left="373" w:hanging="373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24" w:lineRule="auto"/>
              <w:ind w:left="388" w:hanging="388"/>
            </w:pPr>
            <w:r>
              <w:rPr>
                <w:rFonts w:ascii="맑은 고딕"/>
                <w:spacing w:val="-11"/>
                <w:sz w:val="22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b/>
                <w:spacing w:val="-11"/>
                <w:sz w:val="22"/>
                <w:u w:val="single"/>
                <w:shd w:val="clear" w:color="000000"/>
              </w:rPr>
              <w:t>창업기업 사업장 소재지를 기준</w:t>
            </w:r>
            <w:r>
              <w:rPr>
                <w:rFonts w:ascii="맑은 고딕" w:eastAsia="맑은 고딕"/>
                <w:spacing w:val="-11"/>
                <w:sz w:val="22"/>
                <w:shd w:val="clear" w:color="000000"/>
              </w:rPr>
              <w:t xml:space="preserve">으로 </w:t>
            </w:r>
            <w:r>
              <w:rPr>
                <w:rFonts w:ascii="맑은 고딕"/>
                <w:sz w:val="22"/>
                <w:shd w:val="clear" w:color="000000"/>
                <w:vertAlign w:val="superscript"/>
              </w:rPr>
              <w:t>(1)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지방우대 지역(특별지원 지역, 우대지원  지역, 일반지역)과 </w:t>
            </w:r>
            <w:r>
              <w:rPr>
                <w:rFonts w:ascii="맑은 고딕"/>
                <w:sz w:val="22"/>
                <w:shd w:val="clear" w:color="000000"/>
                <w:vertAlign w:val="superscript"/>
              </w:rPr>
              <w:t>(2)</w:t>
            </w:r>
            <w:r>
              <w:rPr>
                <w:rFonts w:ascii="맑은 고딕" w:eastAsia="맑은 고딕"/>
                <w:sz w:val="22"/>
                <w:shd w:val="clear" w:color="000000"/>
              </w:rPr>
              <w:t>지방우대 비해당 지역으로 구분하여 차등적용</w:t>
            </w:r>
          </w:p>
          <w:p>
            <w:pPr>
              <w:pStyle w:val="0"/>
              <w:widowControl w:val="off"/>
              <w:spacing w:line="324" w:lineRule="auto"/>
              <w:ind w:left="388" w:hanging="388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** 창업기업 사업장 소재지는 </w:t>
            </w:r>
            <w:r>
              <w:rPr>
                <w:rFonts w:ascii="맑은 고딕" w:eastAsia="맑은 고딕"/>
                <w:b/>
                <w:sz w:val="22"/>
                <w:u w:val="single"/>
                <w:shd w:val="clear" w:color="000000"/>
              </w:rPr>
              <w:t>본점을 기준</w:t>
            </w:r>
            <w:r>
              <w:rPr>
                <w:rFonts w:ascii="맑은 고딕" w:eastAsia="맑은 고딕"/>
                <w:sz w:val="22"/>
                <w:shd w:val="clear" w:color="000000"/>
              </w:rPr>
              <w:t>으로 함</w:t>
            </w:r>
          </w:p>
          <w:p>
            <w:pPr>
              <w:pStyle w:val="0"/>
              <w:widowControl w:val="off"/>
              <w:spacing w:line="324" w:lineRule="auto"/>
              <w:ind w:left="405" w:hanging="405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24" w:lineRule="auto"/>
              <w:ind w:left="436" w:hanging="436"/>
            </w:pPr>
            <w:r>
              <w:rPr>
                <w:rFonts w:ascii="맑은 고딕"/>
                <w:spacing w:val="-11"/>
                <w:sz w:val="24"/>
                <w:shd w:val="clear" w:color="000000"/>
              </w:rPr>
              <w:t xml:space="preserve">  - </w:t>
            </w:r>
            <w:r>
              <w:rPr>
                <w:rFonts w:ascii="맑은 고딕" w:eastAsia="맑은 고딕"/>
                <w:b/>
                <w:spacing w:val="-11"/>
                <w:sz w:val="24"/>
                <w:shd w:val="clear" w:color="000000"/>
              </w:rPr>
              <w:t>(지방우대 지역)</w:t>
            </w:r>
            <w:r>
              <w:rPr>
                <w:rFonts w:ascii="맑은 고딕"/>
                <w:spacing w:val="-11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0"/>
                <w:sz w:val="24"/>
                <w:shd w:val="clear" w:color="000000"/>
              </w:rPr>
              <w:t>인구감소, 지역낙후도 등 반영한 비수도권 167개 시군구를</w:t>
            </w:r>
            <w:r>
              <w:rPr>
                <w:rFonts w:ascii="맑은 고딕"/>
                <w:spacing w:val="-2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2"/>
                <w:sz w:val="24"/>
                <w:shd w:val="clear" w:color="000000"/>
                <w:vertAlign w:val="superscript"/>
              </w:rPr>
              <w:t>①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특별지원,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  <w:vertAlign w:val="superscript"/>
              </w:rPr>
              <w:t>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우대지원, </w:t>
            </w:r>
            <w:r>
              <w:rPr>
                <w:rFonts w:ascii="맑은 고딕"/>
                <w:sz w:val="24"/>
                <w:shd w:val="clear" w:color="000000"/>
                <w:vertAlign w:val="superscript"/>
              </w:rPr>
              <w:t>③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일반지역으로 나누어 자부담 차등 부담</w:t>
            </w:r>
          </w:p>
          <w:p>
            <w:pPr>
              <w:pStyle w:val="0"/>
              <w:widowControl w:val="off"/>
              <w:spacing w:line="324" w:lineRule="auto"/>
              <w:ind w:left="476" w:hanging="476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     (지역 분류는 [붙임 6] 참조)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spacing w:line="324" w:lineRule="auto"/>
              <w:ind w:left="1000" w:hanging="1000"/>
            </w:pPr>
            <w:r>
              <w:rPr>
                <w:rFonts w:ascii="맑은 고딕"/>
                <w:sz w:val="22"/>
                <w:shd w:val="clear" w:color="000000"/>
              </w:rPr>
              <w:t xml:space="preserve">    * </w:t>
            </w:r>
            <w:r>
              <w:rPr>
                <w:rFonts w:ascii="맑은 고딕"/>
                <w:sz w:val="22"/>
                <w:shd w:val="clear" w:color="000000"/>
              </w:rPr>
              <w:t>①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(특별지원 지역)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농어촌 인구감소지역 중 균형발전 하위지역 및 예타 낙후도평가 하위 지역에 공통으로 해당하는 40개 시</w:t>
            </w:r>
            <w:r>
              <w:rPr>
                <w:rFonts w:ascii="맑은 고딕" w:eastAsia="맑은 고딕"/>
                <w:sz w:val="22"/>
                <w:shd w:val="clear" w:color="000000"/>
              </w:rPr>
              <w:t>･군</w:t>
            </w:r>
          </w:p>
          <w:p>
            <w:pPr>
              <w:pStyle w:val="0"/>
              <w:widowControl w:val="off"/>
              <w:spacing w:line="324" w:lineRule="auto"/>
              <w:ind w:left="994" w:hanging="994"/>
            </w:pPr>
            <w:r>
              <w:rPr>
                <w:rFonts w:ascii="맑은 고딕"/>
                <w:sz w:val="22"/>
                <w:shd w:val="clear" w:color="000000"/>
              </w:rPr>
              <w:t xml:space="preserve">      </w:t>
            </w:r>
            <w:r>
              <w:rPr>
                <w:rFonts w:ascii="맑은 고딕"/>
                <w:sz w:val="22"/>
                <w:shd w:val="clear" w:color="000000"/>
              </w:rPr>
              <w:t>②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(우대지원 지역)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특별지원지역에 해당하지 않는 농어촌 인구감소지역 44개 시</w:t>
            </w:r>
            <w:r>
              <w:rPr>
                <w:rFonts w:ascii="맑은 고딕" w:eastAsia="맑은 고딕"/>
                <w:sz w:val="22"/>
                <w:shd w:val="clear" w:color="000000"/>
              </w:rPr>
              <w:t>･군</w:t>
            </w:r>
          </w:p>
          <w:p>
            <w:pPr>
              <w:pStyle w:val="0"/>
              <w:widowControl w:val="off"/>
              <w:spacing w:line="324" w:lineRule="auto"/>
              <w:ind w:left="597" w:hanging="597"/>
            </w:pPr>
            <w:r>
              <w:rPr>
                <w:rFonts w:ascii="맑은 고딕"/>
                <w:sz w:val="22"/>
                <w:shd w:val="clear" w:color="000000"/>
              </w:rPr>
              <w:t xml:space="preserve">      </w:t>
            </w:r>
            <w:r>
              <w:rPr>
                <w:rFonts w:ascii="맑은 고딕"/>
                <w:sz w:val="22"/>
                <w:shd w:val="clear" w:color="000000"/>
              </w:rPr>
              <w:t>③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(일반지역)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비수도권 지역 중 특별</w:t>
            </w:r>
            <w:r>
              <w:rPr>
                <w:rFonts w:ascii="맑은 고딕" w:eastAsia="맑은 고딕"/>
                <w:sz w:val="22"/>
                <w:shd w:val="clear" w:color="000000"/>
              </w:rPr>
              <w:t>･우대지원이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아닌 83개 시</w:t>
            </w:r>
            <w:r>
              <w:rPr>
                <w:rFonts w:ascii="맑은 고딕" w:eastAsia="맑은 고딕"/>
                <w:sz w:val="22"/>
                <w:shd w:val="clear" w:color="000000"/>
              </w:rPr>
              <w:t>･군</w:t>
            </w:r>
          </w:p>
          <w:p>
            <w:pPr>
              <w:pStyle w:val="0"/>
              <w:widowControl w:val="off"/>
              <w:spacing w:line="324" w:lineRule="auto"/>
              <w:ind w:left="436" w:hanging="436"/>
              <w:rPr>
                <w:rFonts w:ascii="맑은 고딕" w:eastAsia="맑은 고딕"/>
                <w:color w:val="000000"/>
                <w:spacing w:val="-4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24" w:lineRule="auto"/>
              <w:ind w:left="436" w:hanging="436"/>
            </w:pPr>
            <w:r>
              <w:rPr>
                <w:rFonts w:ascii="맑은 고딕"/>
                <w:sz w:val="24"/>
                <w:shd w:val="clear" w:color="000000"/>
              </w:rPr>
              <w:t xml:space="preserve">  -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(지방우대 비해당 지역)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지방우대 지역에 해당하지 않는 지역</w:t>
            </w:r>
          </w:p>
          <w:p>
            <w:pPr>
              <w:pStyle w:val="0"/>
              <w:widowControl w:val="off"/>
              <w:spacing w:line="324" w:lineRule="auto"/>
              <w:ind w:left="436" w:hanging="436"/>
              <w:rPr>
                <w:rFonts w:ascii="맑은 고딕" w:eastAsia="맑은 고딕"/>
                <w:color w:val="000000"/>
                <w:spacing w:val="-4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24" w:lineRule="auto"/>
              <w:ind w:left="467" w:hanging="467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&lt; 창업기업 사업장 소재지에 따른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자기부담사업비 비율 </w:t>
            </w:r>
            <w:r>
              <w:rPr>
                <w:rFonts w:ascii="맑은 고딕"/>
                <w:sz w:val="22"/>
                <w:shd w:val="clear" w:color="000000"/>
              </w:rPr>
              <w:t xml:space="preserve">&gt; </w:t>
            </w:r>
          </w:p>
          <w:tbl>
            <w:tblPr>
              <w:tblOverlap w:val="never"/>
              <w:tblW w:w="7952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761"/>
              <w:gridCol w:w="1576"/>
              <w:gridCol w:w="1576"/>
              <w:gridCol w:w="1576"/>
              <w:gridCol w:w="1463"/>
            </w:tblGrid>
            <w:tr>
              <w:trPr>
                <w:trHeight w:val="540"/>
              </w:trPr>
              <w:tc>
                <w:tcPr>
                  <w:tcW w:w="17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구분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7"/>
                      <w:sz w:val="22"/>
                      <w:shd w:val="clear" w:color="000000"/>
                    </w:rPr>
                    <w:t>특별지원 지역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7"/>
                      <w:sz w:val="22"/>
                      <w:shd w:val="clear" w:color="000000"/>
                    </w:rPr>
                    <w:t>우대지원 지역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일반지역</w:t>
                  </w:r>
                </w:p>
              </w:tc>
              <w:tc>
                <w:tcPr>
                  <w:tcW w:w="146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지방우대 비해당 지역</w:t>
                  </w:r>
                </w:p>
              </w:tc>
            </w:tr>
            <w:tr>
              <w:trPr>
                <w:trHeight w:val="295"/>
              </w:trPr>
              <w:tc>
                <w:tcPr>
                  <w:tcW w:w="17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</w:rPr>
                    <w:t>자기부담사업비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</w:rPr>
                    <w:t>10% 이상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</w:rPr>
                    <w:t>20% 이상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</w:rPr>
                    <w:t>25% 이상</w:t>
                  </w:r>
                </w:p>
              </w:tc>
              <w:tc>
                <w:tcPr>
                  <w:tcW w:w="146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</w:rPr>
                    <w:t>30% 이상</w:t>
                  </w:r>
                </w:p>
              </w:tc>
            </w:tr>
            <w:tr>
              <w:trPr>
                <w:trHeight w:val="295"/>
              </w:trPr>
              <w:tc>
                <w:tcPr>
                  <w:tcW w:w="1761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</w:rPr>
                    <w:t>정부지원사업비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90% 이하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80% 이하</w:t>
                  </w:r>
                </w:p>
              </w:tc>
              <w:tc>
                <w:tcPr>
                  <w:tcW w:w="1576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75% 이하</w:t>
                  </w:r>
                </w:p>
              </w:tc>
              <w:tc>
                <w:tcPr>
                  <w:tcW w:w="146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</w:rPr>
                    <w:t>70% 이하</w:t>
                  </w:r>
                </w:p>
              </w:tc>
            </w:tr>
          </w:tbl>
          <w:p>
            <w:pPr>
              <w:pStyle w:val="0"/>
              <w:widowControl w:val="off"/>
              <w:spacing w:line="324" w:lineRule="auto"/>
              <w:ind w:left="467" w:hanging="467"/>
            </w:pPr>
          </w:p>
          <w:p>
            <w:pPr>
              <w:pStyle w:val="0"/>
              <w:widowControl w:val="off"/>
              <w:spacing w:line="324" w:lineRule="auto"/>
              <w:ind w:left="461" w:hanging="461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24" w:lineRule="auto"/>
              <w:ind w:left="340" w:hanging="340"/>
            </w:pPr>
            <w:r>
              <w:rPr>
                <w:rFonts w:ascii="맑은 고딕"/>
                <w:spacing w:val="-6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>•</w:t>
            </w:r>
            <w:r>
              <w:rPr>
                <w:rFonts w:ascii="맑은 고딕"/>
                <w:spacing w:val="-6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6"/>
                <w:sz w:val="24"/>
                <w:shd w:val="clear" w:color="000000"/>
              </w:rPr>
              <w:t>자기부담사업비는 현금 및 현물로 구성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(사업장 소재지에 따라 비율 상이)</w:t>
            </w:r>
          </w:p>
          <w:p>
            <w:pPr>
              <w:pStyle w:val="0"/>
              <w:widowControl w:val="off"/>
              <w:spacing w:line="324" w:lineRule="auto"/>
              <w:ind w:left="531" w:hanging="531"/>
            </w:pP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 xml:space="preserve">   * 현물은 창업기업 대표자 본인 및 사업화 수행에 직접 참여하는 고용인력의 인건비, 사무실 임차료, 보유 기자재 등으로 부담</w:t>
            </w:r>
          </w:p>
          <w:p>
            <w:pPr>
              <w:pStyle w:val="0"/>
              <w:widowControl w:val="off"/>
              <w:spacing w:line="324" w:lineRule="auto"/>
              <w:ind w:left="461" w:hanging="461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24" w:lineRule="auto"/>
              <w:ind w:left="461" w:hanging="46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&lt; 총사업비 구성 &gt;</w:t>
            </w:r>
          </w:p>
          <w:tbl>
            <w:tblPr>
              <w:tblOverlap w:val="never"/>
              <w:tblW w:w="804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518"/>
              <w:gridCol w:w="1349"/>
              <w:gridCol w:w="1735"/>
              <w:gridCol w:w="1720"/>
              <w:gridCol w:w="1720"/>
            </w:tblGrid>
            <w:tr>
              <w:trPr>
                <w:trHeight w:val="276"/>
              </w:trPr>
              <w:tc>
                <w:tcPr>
                  <w:tcW w:w="1518" w:type="dxa"/>
                  <w:vMerge w:val="restart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구분</w:t>
                  </w:r>
                </w:p>
              </w:tc>
              <w:tc>
                <w:tcPr>
                  <w:tcW w:w="1349" w:type="dxa"/>
                  <w:vMerge w:val="restart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총사업비</w:t>
                  </w:r>
                </w:p>
              </w:tc>
              <w:tc>
                <w:tcPr>
                  <w:tcW w:w="1735" w:type="dxa"/>
                  <w:vMerge w:val="restart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정부지원사업비</w:t>
                  </w:r>
                </w:p>
              </w:tc>
              <w:tc>
                <w:tcPr>
                  <w:tcW w:w="3440" w:type="dxa"/>
                  <w:gridSpan w:val="2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창업기업 자기부담사업비</w:t>
                  </w:r>
                </w:p>
              </w:tc>
            </w:tr>
            <w:tr>
              <w:trPr>
                <w:trHeight w:val="276"/>
              </w:trPr>
              <w:tc>
                <w:tcPr>
                  <w:tcW w:w="1518" w:type="dxa"/>
                  <w:vMerge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</w:tcPr>
                <w:p/>
              </w:tc>
              <w:tc>
                <w:tcPr>
                  <w:tcW w:w="1349" w:type="dxa"/>
                  <w:vMerge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</w:tcPr>
                <w:p/>
              </w:tc>
              <w:tc>
                <w:tcPr>
                  <w:tcW w:w="1735" w:type="dxa"/>
                  <w:vMerge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</w:tcPr>
                <w:p/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현금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현물</w:t>
                  </w:r>
                </w:p>
              </w:tc>
            </w:tr>
            <w:tr>
              <w:trPr>
                <w:trHeight w:val="540"/>
              </w:trPr>
              <w:tc>
                <w:tcPr>
                  <w:tcW w:w="1518" w:type="dxa"/>
                  <w:tcBorders>
                    <w:top w:val="double" w:color="000000" w:sz="4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4"/>
                      <w:sz w:val="22"/>
                      <w:shd w:val="clear" w:color="000000"/>
                    </w:rPr>
                    <w:t>특별지원 지역</w:t>
                  </w:r>
                </w:p>
              </w:tc>
              <w:tc>
                <w:tcPr>
                  <w:tcW w:w="1349" w:type="dxa"/>
                  <w:tcBorders>
                    <w:top w:val="double" w:color="000000" w:sz="4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100%</w:t>
                  </w:r>
                </w:p>
              </w:tc>
              <w:tc>
                <w:tcPr>
                  <w:tcW w:w="1735" w:type="dxa"/>
                  <w:tcBorders>
                    <w:top w:val="double" w:color="000000" w:sz="4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90% 이하</w:t>
                  </w:r>
                </w:p>
              </w:tc>
              <w:tc>
                <w:tcPr>
                  <w:tcW w:w="3440" w:type="dxa"/>
                  <w:gridSpan w:val="2"/>
                  <w:tcBorders>
                    <w:top w:val="double" w:color="000000" w:sz="4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총사업비의 10% 이상</w:t>
                  </w:r>
                </w:p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(현금 또는 현물)</w:t>
                  </w:r>
                </w:p>
              </w:tc>
            </w:tr>
            <w:tr>
              <w:trPr>
                <w:trHeight w:val="540"/>
              </w:trPr>
              <w:tc>
                <w:tcPr>
                  <w:tcW w:w="151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z w:val="22"/>
                      <w:shd w:val="clear" w:color="000000"/>
                    </w:rPr>
                    <w:t>우대지원 지역</w:t>
                  </w:r>
                </w:p>
              </w:tc>
              <w:tc>
                <w:tcPr>
                  <w:tcW w:w="134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100%</w:t>
                  </w:r>
                </w:p>
              </w:tc>
              <w:tc>
                <w:tcPr>
                  <w:tcW w:w="173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80% 이하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10% 이상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10% 이하</w:t>
                  </w:r>
                </w:p>
              </w:tc>
            </w:tr>
            <w:tr>
              <w:trPr>
                <w:trHeight w:val="540"/>
              </w:trPr>
              <w:tc>
                <w:tcPr>
                  <w:tcW w:w="151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일반지역</w:t>
                  </w:r>
                </w:p>
              </w:tc>
              <w:tc>
                <w:tcPr>
                  <w:tcW w:w="134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100%</w:t>
                  </w:r>
                </w:p>
              </w:tc>
              <w:tc>
                <w:tcPr>
                  <w:tcW w:w="173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75% 이하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10% 이상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15% 이하</w:t>
                  </w:r>
                </w:p>
              </w:tc>
            </w:tr>
            <w:tr>
              <w:trPr>
                <w:trHeight w:val="540"/>
              </w:trPr>
              <w:tc>
                <w:tcPr>
                  <w:tcW w:w="1518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지방우대 비해당 지역</w:t>
                  </w:r>
                </w:p>
              </w:tc>
              <w:tc>
                <w:tcPr>
                  <w:tcW w:w="1349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100%</w:t>
                  </w:r>
                </w:p>
              </w:tc>
              <w:tc>
                <w:tcPr>
                  <w:tcW w:w="1735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70% 이하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10% 이상</w:t>
                  </w:r>
                </w:p>
              </w:tc>
              <w:tc>
                <w:tcPr>
                  <w:tcW w:w="1720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sz w:val="22"/>
                      <w:shd w:val="clear" w:color="000000"/>
                    </w:rPr>
                    <w:t>총사업비의</w:t>
                  </w:r>
                  <w:r>
                    <w:br/>
                    <w:rPr>
                      <w:rFonts w:ascii="맑은 고딕" w:eastAsia="맑은 고딕"/>
                      <w:sz w:val="22"/>
                      <w:shd w:val="clear" w:color="000000"/>
                    </w:rPr>
                    <w:t>20% 이하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24" w:lineRule="auto"/>
              <w:ind w:left="461" w:hanging="461"/>
              <w:jc w:val="center"/>
            </w:pPr>
          </w:p>
          <w:p>
            <w:pPr>
              <w:pStyle w:val="0"/>
              <w:widowControl w:val="off"/>
              <w:spacing w:line="324" w:lineRule="auto"/>
              <w:ind w:left="1239" w:hanging="1239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24" w:lineRule="auto"/>
              <w:ind w:left="461" w:hanging="46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&lt; 사업비 구성 예시</w:t>
            </w:r>
            <w:r>
              <w:rPr>
                <w:rFonts w:ascii="맑은 고딕"/>
                <w:sz w:val="1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hd w:val="clear" w:color="000000"/>
              </w:rPr>
              <w:t>(정부지원사업비 2억원인 경우)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&gt;</w:t>
            </w:r>
          </w:p>
          <w:tbl>
            <w:tblPr>
              <w:tblOverlap w:val="never"/>
              <w:tblW w:w="7928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542"/>
              <w:gridCol w:w="1542"/>
              <w:gridCol w:w="1782"/>
              <w:gridCol w:w="1531"/>
              <w:gridCol w:w="1531"/>
            </w:tblGrid>
            <w:tr>
              <w:trPr>
                <w:trHeight w:val="296"/>
              </w:trPr>
              <w:tc>
                <w:tcPr>
                  <w:tcW w:w="1542" w:type="dxa"/>
                  <w:vMerge w:val="restart"/>
                  <w:tcBorders>
                    <w:top w:val="single" w:color="000000" w:sz="6"/>
                    <w:left w:val="single" w:color="000000" w:sz="6"/>
                    <w:bottom w:val="double" w:color="000000" w:sz="4"/>
                    <w:right w:val="single" w:color="000000" w:sz="3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구분</w:t>
                  </w:r>
                </w:p>
              </w:tc>
              <w:tc>
                <w:tcPr>
                  <w:tcW w:w="1542" w:type="dxa"/>
                  <w:vMerge w:val="restart"/>
                  <w:tcBorders>
                    <w:top w:val="single" w:color="000000" w:sz="6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총사업비</w:t>
                  </w:r>
                </w:p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/>
                      <w:b/>
                      <w:sz w:val="24"/>
                      <w:shd w:val="clear" w:color="000000"/>
                    </w:rPr>
                    <w:t>(A=B+C+D)</w:t>
                  </w:r>
                </w:p>
              </w:tc>
              <w:tc>
                <w:tcPr>
                  <w:tcW w:w="1782" w:type="dxa"/>
                  <w:vMerge w:val="restart"/>
                  <w:tcBorders>
                    <w:top w:val="single" w:color="000000" w:sz="6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pacing w:val="-1"/>
                      <w:sz w:val="24"/>
                      <w:shd w:val="clear" w:color="000000"/>
                    </w:rPr>
                    <w:t>정부지원사업비</w:t>
                  </w:r>
                </w:p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/>
                      <w:b/>
                      <w:spacing w:val="-1"/>
                      <w:sz w:val="24"/>
                      <w:shd w:val="clear" w:color="000000"/>
                    </w:rPr>
                    <w:t>(B)</w:t>
                  </w:r>
                </w:p>
              </w:tc>
              <w:tc>
                <w:tcPr>
                  <w:tcW w:w="3063" w:type="dxa"/>
                  <w:gridSpan w:val="2"/>
                  <w:tcBorders>
                    <w:top w:val="single" w:color="000000" w:sz="6"/>
                    <w:left w:val="single" w:color="000000" w:sz="3"/>
                    <w:bottom w:val="single" w:color="000000" w:sz="3"/>
                    <w:right w:val="single" w:color="000000" w:sz="6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창업기업 자기부담사업비</w:t>
                  </w:r>
                </w:p>
              </w:tc>
            </w:tr>
            <w:tr>
              <w:trPr>
                <w:trHeight w:val="296"/>
              </w:trPr>
              <w:tc>
                <w:tcPr>
                  <w:tcW w:w="1542" w:type="dxa"/>
                  <w:vMerge/>
                  <w:tcBorders>
                    <w:top w:val="single" w:color="000000" w:sz="6"/>
                    <w:left w:val="single" w:color="000000" w:sz="6"/>
                    <w:bottom w:val="double" w:color="000000" w:sz="4"/>
                    <w:right w:val="single" w:color="000000" w:sz="3"/>
                  </w:tcBorders>
                </w:tcPr>
                <w:p/>
              </w:tc>
              <w:tc>
                <w:tcPr>
                  <w:tcW w:w="1542" w:type="dxa"/>
                  <w:vMerge/>
                  <w:tcBorders>
                    <w:top w:val="single" w:color="000000" w:sz="6"/>
                    <w:left w:val="single" w:color="000000" w:sz="3"/>
                    <w:bottom w:val="double" w:color="000000" w:sz="4"/>
                    <w:right w:val="single" w:color="000000" w:sz="3"/>
                  </w:tcBorders>
                </w:tcPr>
                <w:p/>
              </w:tc>
              <w:tc>
                <w:tcPr>
                  <w:tcW w:w="1782" w:type="dxa"/>
                  <w:vMerge/>
                  <w:tcBorders>
                    <w:top w:val="single" w:color="000000" w:sz="6"/>
                    <w:left w:val="single" w:color="000000" w:sz="3"/>
                    <w:bottom w:val="double" w:color="000000" w:sz="4"/>
                    <w:right w:val="single" w:color="000000" w:sz="3"/>
                  </w:tcBorders>
                </w:tcPr>
                <w:p/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3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현금(C)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uble" w:color="000000" w:sz="4"/>
                    <w:right w:val="single" w:color="000000" w:sz="6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현물(D)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 w:val="restart"/>
                  <w:tcBorders>
                    <w:top w:val="double" w:color="000000" w:sz="4"/>
                    <w:left w:val="single" w:color="000000" w:sz="6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4"/>
                      <w:sz w:val="22"/>
                      <w:shd w:val="clear" w:color="000000"/>
                    </w:rPr>
                    <w:t>특별지원 지역</w:t>
                  </w:r>
                </w:p>
              </w:tc>
              <w:tc>
                <w:tcPr>
                  <w:tcW w:w="1542" w:type="dxa"/>
                  <w:tcBorders>
                    <w:top w:val="double" w:color="000000" w:sz="4"/>
                    <w:left w:val="single" w:color="000000" w:sz="3"/>
                    <w:bottom w:val="dotted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222,230천원</w:t>
                  </w:r>
                </w:p>
              </w:tc>
              <w:tc>
                <w:tcPr>
                  <w:tcW w:w="1782" w:type="dxa"/>
                  <w:tcBorders>
                    <w:top w:val="double" w:color="000000" w:sz="4"/>
                    <w:left w:val="single" w:color="000000" w:sz="3"/>
                    <w:bottom w:val="dotted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200,000천원</w:t>
                  </w:r>
                </w:p>
              </w:tc>
              <w:tc>
                <w:tcPr>
                  <w:tcW w:w="3063" w:type="dxa"/>
                  <w:gridSpan w:val="2"/>
                  <w:tcBorders>
                    <w:top w:val="double" w:color="000000" w:sz="4"/>
                    <w:left w:val="single" w:color="000000" w:sz="3"/>
                    <w:bottom w:val="dotted" w:color="000000" w:sz="3"/>
                    <w:right w:val="single" w:color="000000" w:sz="6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22,230천원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/>
                  <w:tcBorders>
                    <w:top w:val="double" w:color="000000" w:sz="4"/>
                    <w:left w:val="single" w:color="000000" w:sz="6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1542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(100%)</w:t>
                  </w:r>
                </w:p>
              </w:tc>
              <w:tc>
                <w:tcPr>
                  <w:tcW w:w="1782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(90%)</w:t>
                  </w:r>
                </w:p>
              </w:tc>
              <w:tc>
                <w:tcPr>
                  <w:tcW w:w="3063" w:type="dxa"/>
                  <w:gridSpan w:val="2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6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(현금 또는 현물 10%)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 w:val="restart"/>
                  <w:tcBorders>
                    <w:top w:val="dotted" w:color="000000" w:sz="3"/>
                    <w:left w:val="single" w:color="000000" w:sz="6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pacing w:val="-3"/>
                      <w:sz w:val="22"/>
                      <w:shd w:val="clear" w:color="000000"/>
                    </w:rPr>
                    <w:t>우대지원 지역</w:t>
                  </w:r>
                </w:p>
              </w:tc>
              <w:tc>
                <w:tcPr>
                  <w:tcW w:w="1542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250,000천원</w:t>
                  </w:r>
                </w:p>
              </w:tc>
              <w:tc>
                <w:tcPr>
                  <w:tcW w:w="1782" w:type="dxa"/>
                  <w:tcBorders>
                    <w:top w:val="dotted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200,000천원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25,000천원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6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25,000천원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/>
                  <w:tcBorders>
                    <w:top w:val="dotted" w:color="000000" w:sz="3"/>
                    <w:left w:val="single" w:color="000000" w:sz="6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1542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(100%)</w:t>
                  </w:r>
                </w:p>
              </w:tc>
              <w:tc>
                <w:tcPr>
                  <w:tcW w:w="1782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(80%)</w:t>
                  </w:r>
                </w:p>
              </w:tc>
              <w:tc>
                <w:tcPr>
                  <w:tcW w:w="1531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(10%)</w:t>
                  </w:r>
                </w:p>
              </w:tc>
              <w:tc>
                <w:tcPr>
                  <w:tcW w:w="1531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6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(10%)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 w:val="restart"/>
                  <w:tcBorders>
                    <w:top w:val="single" w:color="000000" w:sz="3"/>
                    <w:left w:val="single" w:color="000000" w:sz="6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eastAsia="맑은 고딕"/>
                      <w:b/>
                      <w:sz w:val="22"/>
                      <w:shd w:val="clear" w:color="000000"/>
                    </w:rPr>
                    <w:t>일반지역</w:t>
                  </w:r>
                </w:p>
              </w:tc>
              <w:tc>
                <w:tcPr>
                  <w:tcW w:w="1542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266,670천원</w:t>
                  </w:r>
                </w:p>
              </w:tc>
              <w:tc>
                <w:tcPr>
                  <w:tcW w:w="1782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200,000천원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26,670천원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6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40,000천원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/>
                  <w:tcBorders>
                    <w:top w:val="single" w:color="000000" w:sz="3"/>
                    <w:left w:val="single" w:color="000000" w:sz="6"/>
                    <w:bottom w:val="single" w:color="000000" w:sz="3"/>
                    <w:right w:val="single" w:color="000000" w:sz="3"/>
                  </w:tcBorders>
                </w:tcPr>
                <w:p/>
              </w:tc>
              <w:tc>
                <w:tcPr>
                  <w:tcW w:w="1542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(100%)</w:t>
                  </w:r>
                </w:p>
              </w:tc>
              <w:tc>
                <w:tcPr>
                  <w:tcW w:w="1782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(75%)</w:t>
                  </w:r>
                </w:p>
              </w:tc>
              <w:tc>
                <w:tcPr>
                  <w:tcW w:w="1531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(10%)</w:t>
                  </w:r>
                </w:p>
              </w:tc>
              <w:tc>
                <w:tcPr>
                  <w:tcW w:w="1531" w:type="dxa"/>
                  <w:tcBorders>
                    <w:top w:val="dotted" w:color="000000" w:sz="3"/>
                    <w:left w:val="single" w:color="000000" w:sz="3"/>
                    <w:bottom w:val="single" w:color="000000" w:sz="3"/>
                    <w:right w:val="single" w:color="000000" w:sz="6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(15%)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 w:val="restart"/>
                  <w:tcBorders>
                    <w:top w:val="single" w:color="000000" w:sz="3"/>
                    <w:left w:val="single" w:color="000000" w:sz="6"/>
                    <w:bottom w:val="single" w:color="000000" w:sz="6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>지방우대 비해당 지역</w:t>
                  </w:r>
                </w:p>
              </w:tc>
              <w:tc>
                <w:tcPr>
                  <w:tcW w:w="1542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285,720천원</w:t>
                  </w:r>
                </w:p>
              </w:tc>
              <w:tc>
                <w:tcPr>
                  <w:tcW w:w="1782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200,000천원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28,580천원</w:t>
                  </w:r>
                </w:p>
              </w:tc>
              <w:tc>
                <w:tcPr>
                  <w:tcW w:w="1531" w:type="dxa"/>
                  <w:tcBorders>
                    <w:top w:val="single" w:color="000000" w:sz="3"/>
                    <w:left w:val="single" w:color="000000" w:sz="3"/>
                    <w:bottom w:val="dotted" w:color="000000" w:sz="3"/>
                    <w:right w:val="single" w:color="000000" w:sz="6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57,140천원</w:t>
                  </w:r>
                </w:p>
              </w:tc>
            </w:tr>
            <w:tr>
              <w:trPr>
                <w:trHeight w:val="390"/>
              </w:trPr>
              <w:tc>
                <w:tcPr>
                  <w:tcW w:w="1542" w:type="dxa"/>
                  <w:vMerge/>
                  <w:tcBorders>
                    <w:top w:val="single" w:color="000000" w:sz="3"/>
                    <w:left w:val="single" w:color="000000" w:sz="6"/>
                    <w:bottom w:val="single" w:color="000000" w:sz="6"/>
                    <w:right w:val="single" w:color="000000" w:sz="3"/>
                  </w:tcBorders>
                </w:tcPr>
                <w:p/>
              </w:tc>
              <w:tc>
                <w:tcPr>
                  <w:tcW w:w="1542" w:type="dxa"/>
                  <w:tcBorders>
                    <w:top w:val="dotted" w:color="000000" w:sz="3"/>
                    <w:left w:val="single" w:color="000000" w:sz="3"/>
                    <w:bottom w:val="single" w:color="000000" w:sz="6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(100%)</w:t>
                  </w:r>
                </w:p>
              </w:tc>
              <w:tc>
                <w:tcPr>
                  <w:tcW w:w="1782" w:type="dxa"/>
                  <w:tcBorders>
                    <w:top w:val="dotted" w:color="000000" w:sz="3"/>
                    <w:left w:val="single" w:color="000000" w:sz="3"/>
                    <w:bottom w:val="single" w:color="000000" w:sz="6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(70%)</w:t>
                  </w:r>
                </w:p>
              </w:tc>
              <w:tc>
                <w:tcPr>
                  <w:tcW w:w="1531" w:type="dxa"/>
                  <w:tcBorders>
                    <w:top w:val="dotted" w:color="000000" w:sz="3"/>
                    <w:left w:val="single" w:color="000000" w:sz="3"/>
                    <w:bottom w:val="single" w:color="000000" w:sz="6"/>
                    <w:right w:val="single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(10%)</w:t>
                  </w:r>
                </w:p>
              </w:tc>
              <w:tc>
                <w:tcPr>
                  <w:tcW w:w="1531" w:type="dxa"/>
                  <w:tcBorders>
                    <w:top w:val="dotted" w:color="000000" w:sz="3"/>
                    <w:left w:val="single" w:color="000000" w:sz="3"/>
                    <w:bottom w:val="single" w:color="000000" w:sz="6"/>
                    <w:right w:val="single" w:color="000000" w:sz="6"/>
                  </w:tcBorders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(20%)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24" w:lineRule="auto"/>
              <w:ind w:left="461" w:hanging="461"/>
              <w:jc w:val="center"/>
            </w:pPr>
          </w:p>
          <w:p>
            <w:pPr>
              <w:pStyle w:val="0"/>
              <w:widowControl w:val="off"/>
              <w:spacing w:line="324" w:lineRule="auto"/>
              <w:ind w:left="461" w:hanging="461"/>
            </w:pPr>
            <w:r>
              <w:rPr>
                <w:rFonts w:ascii="맑은 고딕"/>
                <w:sz w:val="24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z w:val="22"/>
                <w:shd w:val="clear" w:color="000000"/>
              </w:rPr>
              <w:t>* 정부지원사업비는 창업기업이 신청한 사업비 규모를 초과하여 배정 불가</w:t>
            </w:r>
          </w:p>
          <w:p>
            <w:pPr>
              <w:pStyle w:val="0"/>
              <w:widowControl w:val="off"/>
              <w:spacing w:line="324" w:lineRule="auto"/>
              <w:ind w:left="443" w:hanging="443"/>
            </w:pPr>
            <w:r>
              <w:rPr>
                <w:rFonts w:ascii="맑은 고딕"/>
                <w:sz w:val="24"/>
                <w:shd w:val="clear" w:color="000000"/>
              </w:rPr>
              <w:t xml:space="preserve"> ** 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신청 시 사업계획서상 ‘사업비’와 시스템 접수 ‘사업비’가 상이할 경우, </w:t>
            </w:r>
            <w:r>
              <w:br/>
            </w:r>
            <w:r>
              <w:rPr>
                <w:rFonts w:ascii="맑은 고딕" w:eastAsia="맑은 고딕"/>
                <w:b/>
                <w:sz w:val="22"/>
                <w:u w:val="single"/>
                <w:shd w:val="clear" w:color="000000"/>
              </w:rPr>
              <w:t>K-Startup 시스템 접수 기준으로 평가</w:t>
            </w:r>
          </w:p>
          <w:p>
            <w:pPr>
              <w:pStyle w:val="0"/>
              <w:widowControl w:val="off"/>
              <w:spacing w:line="324" w:lineRule="auto"/>
              <w:ind w:left="354" w:hanging="354"/>
            </w:pPr>
            <w:r>
              <w:rPr>
                <w:rFonts w:ascii="맑은 고딕"/>
                <w:b/>
                <w:shd w:val="clear" w:color="000000"/>
              </w:rPr>
              <w:t xml:space="preserve">*** </w:t>
            </w:r>
            <w:r>
              <w:rPr>
                <w:rFonts w:ascii="맑은 고딕" w:eastAsia="맑은 고딕"/>
                <w:sz w:val="22"/>
                <w:shd w:val="clear" w:color="000000"/>
              </w:rPr>
              <w:t>추후 확정된 정부지원사업비 및 지방우대 여부 등에 따라 창업기업의 자기부담사업비 및 비율이 변경 될 수 있음</w:t>
            </w:r>
            <w:r>
              <w:rPr>
                <w:rFonts w:ascii="맑은 고딕"/>
                <w:color w:val="ff0000"/>
                <w:sz w:val="22"/>
                <w:shd w:val="clear" w:color="000000"/>
              </w:rPr>
              <w:t xml:space="preserve"> </w:t>
            </w:r>
          </w:p>
        </w:tc>
      </w:tr>
      <w:tr>
        <w:trPr>
          <w:trHeight w:val="4649"/>
        </w:trPr>
        <w:tc>
          <w:tcPr>
            <w:tcW w:w="130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창업</w:t>
            </w:r>
            <w:r>
              <w:br/>
              <w:rPr>
                <w:rFonts w:eastAsia="맑은 고딕"/>
                <w:b/>
                <w:sz w:val="24"/>
                <w:shd w:val="clear" w:color="000000"/>
              </w:rPr>
              <w:t>프로그램</w:t>
            </w:r>
          </w:p>
        </w:tc>
        <w:tc>
          <w:tcPr>
            <w:tcW w:w="826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366" w:hanging="366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(공통 프로그램)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후속투자 유치, 글로벌 진출</w:t>
            </w:r>
            <w:r>
              <w:rPr>
                <w:rFonts w:ascii="맑은 고딕" w:eastAsia="맑은 고딕"/>
                <w:sz w:val="24"/>
                <w:shd w:val="clear" w:color="000000"/>
              </w:rPr>
              <w:t>‧확대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지원</w:t>
            </w:r>
          </w:p>
          <w:tbl>
            <w:tblPr>
              <w:tblOverlap w:val="never"/>
              <w:tblW w:w="7929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927"/>
              <w:gridCol w:w="6002"/>
            </w:tblGrid>
            <w:tr>
              <w:trPr>
                <w:trHeight w:val="446"/>
              </w:trPr>
              <w:tc>
                <w:tcPr>
                  <w:tcW w:w="1927" w:type="dxa"/>
                  <w:tcBorders>
                    <w:top w:val="single" w:color="000000" w:sz="2"/>
                    <w:left w:val="single" w:color="000000" w:sz="2"/>
                    <w:bottom w:val="single" w:color="000000" w:sz="2"/>
                    <w:right w:val="single" w:color="000000" w:sz="2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구분</w:t>
                  </w:r>
                </w:p>
              </w:tc>
              <w:tc>
                <w:tcPr>
                  <w:tcW w:w="6002" w:type="dxa"/>
                  <w:tcBorders>
                    <w:top w:val="single" w:color="000000" w:sz="2"/>
                    <w:left w:val="single" w:color="000000" w:sz="2"/>
                    <w:bottom w:val="single" w:color="000000" w:sz="2"/>
                    <w:right w:val="single" w:color="000000" w:sz="2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jc w:val="center"/>
                  </w:pPr>
                  <w:r>
                    <w:rPr>
                      <w:rFonts w:eastAsia="맑은 고딕"/>
                      <w:b/>
                      <w:sz w:val="24"/>
                      <w:shd w:val="clear" w:color="000000"/>
                    </w:rPr>
                    <w:t>세부내용</w:t>
                  </w:r>
                </w:p>
              </w:tc>
            </w:tr>
            <w:tr>
              <w:trPr>
                <w:trHeight w:val="800"/>
              </w:trPr>
              <w:tc>
                <w:tcPr>
                  <w:tcW w:w="1927" w:type="dxa"/>
                  <w:tcBorders>
                    <w:top w:val="single" w:color="000000" w:sz="2"/>
                    <w:left w:val="single" w:color="000000" w:sz="2"/>
                    <w:bottom w:val="single" w:color="000000" w:sz="2"/>
                    <w:right w:val="single" w:color="000000" w:sz="2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ind w:left="2681" w:hanging="2681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후속투자 유치</w:t>
                  </w:r>
                </w:p>
              </w:tc>
              <w:tc>
                <w:tcPr>
                  <w:tcW w:w="6002" w:type="dxa"/>
                  <w:tcBorders>
                    <w:top w:val="single" w:color="000000" w:sz="2"/>
                    <w:left w:val="single" w:color="000000" w:sz="2"/>
                    <w:bottom w:val="single" w:color="000000" w:sz="2"/>
                    <w:right w:val="single" w:color="000000" w:sz="2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  <w:ind w:right="20"/>
                  </w:pPr>
                  <w:r>
                    <w:rPr>
                      <w:rFonts w:ascii="맑은 고딕" w:eastAsia="맑은 고딕"/>
                      <w:sz w:val="24"/>
                      <w:shd w:val="clear" w:color="000000"/>
                    </w:rPr>
                    <w:t>투자단계 및 산업군별 IR 운영, 투자 애로 상담회 운영, IPO 주관사 네트워킹 및 출구전략 컨설팅 등</w:t>
                  </w:r>
                </w:p>
              </w:tc>
            </w:tr>
            <w:tr>
              <w:trPr>
                <w:trHeight w:val="800"/>
              </w:trPr>
              <w:tc>
                <w:tcPr>
                  <w:tcW w:w="1927" w:type="dxa"/>
                  <w:tcBorders>
                    <w:top w:val="single" w:color="000000" w:sz="2"/>
                    <w:left w:val="single" w:color="000000" w:sz="2"/>
                    <w:bottom w:val="single" w:color="000000" w:sz="2"/>
                    <w:right w:val="single" w:color="000000" w:sz="2"/>
                  </w:tcBorders>
                  <w:shd w:val="clear" w:fill="e3f4e3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spacing w:line="336" w:lineRule="auto"/>
                    <w:ind w:left="2645" w:hanging="2645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글로벌 시장</w:t>
                  </w:r>
                </w:p>
                <w:p>
                  <w:pPr>
                    <w:pStyle w:val="0"/>
                    <w:widowControl w:val="off"/>
                    <w:wordWrap w:val="1"/>
                    <w:spacing w:line="336" w:lineRule="auto"/>
                    <w:ind w:left="2645" w:hanging="2645"/>
                    <w:jc w:val="center"/>
                  </w:pPr>
                  <w:r>
                    <w:rPr>
                      <w:rFonts w:ascii="맑은 고딕" w:eastAsia="맑은 고딕"/>
                      <w:b/>
                      <w:sz w:val="24"/>
                      <w:shd w:val="clear" w:color="000000"/>
                    </w:rPr>
                    <w:t>진출·확대</w:t>
                  </w:r>
                </w:p>
              </w:tc>
              <w:tc>
                <w:tcPr>
                  <w:tcW w:w="6002" w:type="dxa"/>
                  <w:tcBorders>
                    <w:top w:val="single" w:color="000000" w:sz="2"/>
                    <w:left w:val="single" w:color="000000" w:sz="2"/>
                    <w:bottom w:val="single" w:color="000000" w:sz="2"/>
                    <w:right w:val="single" w:color="000000" w:sz="2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>
                  <w:pPr>
                    <w:pStyle w:val="0"/>
                    <w:widowControl w:val="off"/>
                    <w:spacing w:line="336" w:lineRule="auto"/>
                    <w:ind w:right="20"/>
                  </w:pPr>
                  <w:r>
                    <w:rPr>
                      <w:rFonts w:ascii="맑은 고딕" w:eastAsia="맑은 고딕"/>
                      <w:spacing w:val="-14"/>
                      <w:sz w:val="24"/>
                      <w:shd w:val="clear" w:color="000000"/>
                    </w:rPr>
                    <w:t>글로벌 선행기술조사 지원, 글로벌 인증 획득 지원, 글로벌 투자사 연계 투자 IR 운영, 해외 전시회 참가 지원 등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ind w:left="366" w:hanging="366"/>
              <w:jc w:val="center"/>
            </w:pPr>
          </w:p>
          <w:p>
            <w:pPr>
              <w:pStyle w:val="0"/>
              <w:widowControl w:val="off"/>
              <w:ind w:left="357" w:hanging="357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ind w:left="356" w:hanging="356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(자율 프로그램)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BM·기술 고도화, 마케팅·판로, 후속 지원, 네트워킹 등 창업기업의 특성·수요 등을 고려한 지원 프로그램 제공</w:t>
            </w:r>
          </w:p>
          <w:p>
            <w:pPr>
              <w:pStyle w:val="0"/>
              <w:widowControl w:val="off"/>
              <w:ind w:left="428" w:hanging="428"/>
              <w:rPr>
                <w:rFonts w:ascii="맑은 고딕" w:eastAsia="맑은 고딕"/>
                <w:color w:val="000000"/>
                <w:spacing w:val="-2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ind w:left="438" w:hanging="438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※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주관기관별 세부 지원내용은 [별첨 3] 주관기관 </w:t>
            </w:r>
            <w:r>
              <w:rPr>
                <w:rFonts w:ascii="맑은 고딕" w:eastAsia="맑은 고딕"/>
                <w:sz w:val="24"/>
                <w:shd w:val="clear" w:color="000000"/>
              </w:rPr>
              <w:t>소개자료 참고</w:t>
            </w:r>
          </w:p>
        </w:tc>
      </w:tr>
      <w:tr>
        <w:trPr>
          <w:trHeight w:val="1512"/>
        </w:trPr>
        <w:tc>
          <w:tcPr>
            <w:tcW w:w="130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후속지원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프로그램</w:t>
            </w:r>
          </w:p>
        </w:tc>
        <w:tc>
          <w:tcPr>
            <w:tcW w:w="8269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ind w:left="343" w:hanging="343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(기술보증기금 보증상품 연계)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협약종료 이후 최종 성과평가 등급 ‘우수’ 이상이면서 기술보증기금의 보증 조건을 충족하는 창업기업을 추천</w:t>
            </w:r>
          </w:p>
          <w:p>
            <w:pPr>
              <w:pStyle w:val="0"/>
              <w:widowControl w:val="off"/>
              <w:ind w:left="357" w:hanging="357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ind w:left="473" w:hanging="473"/>
            </w:pPr>
            <w:r>
              <w:rPr>
                <w:rFonts w:ascii="맑은 고딕"/>
                <w:sz w:val="22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연계 보증상품 및 일정 등 세부 내용은 최종 평가 시점에 별도 안내 예정</w:t>
            </w:r>
          </w:p>
        </w:tc>
      </w:tr>
    </w:tbl>
    <w:p>
      <w:pPr>
        <w:pStyle w:val="0"/>
        <w:widowControl w:val="off"/>
        <w:ind w:left="652" w:hanging="652"/>
      </w:pPr>
    </w:p>
    <w:p>
      <w:r>
        <w:br w:type="page"/>
      </w:r>
    </w:p>
    <w:tbl>
      <w:tblPr>
        <w:tblOverlap w:val="never"/>
        <w:tblW w:w="406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3084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3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308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신청자격 및 요건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308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350" w:lineRule="auto"/>
      </w:pPr>
    </w:p>
    <w:p>
      <w:pPr>
        <w:pStyle w:val="0"/>
        <w:widowControl w:val="off"/>
        <w:spacing w:line="350" w:lineRule="auto"/>
        <w:rPr>
          <w:rFonts w:ascii="HCI Poppy" w:eastAsia="휴먼명조"/>
          <w:color w:val="000000"/>
          <w:shd w:val="clear" w:color="000000"/>
        </w:rPr>
      </w:pPr>
    </w:p>
    <w:p>
      <w:pPr>
        <w:pStyle w:val="0"/>
        <w:widowControl w:val="off"/>
        <w:spacing w:line="350" w:lineRule="auto"/>
        <w:ind w:left="518" w:hanging="518"/>
      </w:pPr>
      <w:r>
        <w:rPr>
          <w:rFonts w:ascii="HY울릉도B"/>
          <w:sz w:val="32"/>
          <w:shd w:val="clear" w:color="000000"/>
        </w:rPr>
        <w:t>□</w:t>
      </w:r>
      <w:r>
        <w:rPr>
          <w:rFonts w:ascii="HY울릉도B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>신청자격 :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 w:eastAsia="휴먼명조"/>
          <w:spacing w:val="-12"/>
          <w:sz w:val="30"/>
          <w:shd w:val="clear" w:color="000000"/>
        </w:rPr>
        <w:t>｢중소기업기본법｣</w:t>
      </w:r>
      <w:r>
        <w:rPr>
          <w:rFonts w:ascii="HCI Poppy" w:eastAsia="휴먼명조"/>
          <w:spacing w:val="-12"/>
          <w:sz w:val="30"/>
          <w:shd w:val="clear" w:color="000000"/>
        </w:rPr>
        <w:t xml:space="preserve"> 제2조제1호에 따른 중소기업의 대표자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이자, </w:t>
      </w:r>
      <w:r>
        <w:rPr>
          <w:rFonts w:ascii="한양신명조" w:eastAsia="휴먼명조"/>
          <w:spacing w:val="-9"/>
          <w:sz w:val="30"/>
          <w:shd w:val="clear" w:color="000000"/>
        </w:rPr>
        <w:t>｢중소기업창업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 지원법</w:t>
      </w:r>
      <w:r>
        <w:rPr>
          <w:rFonts w:ascii="한양신명조"/>
          <w:spacing w:val="-9"/>
          <w:sz w:val="30"/>
          <w:shd w:val="clear" w:color="000000"/>
        </w:rPr>
        <w:t>｣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 동법 제2조제2호부터 제2조제3의2까지의 </w:t>
      </w:r>
      <w:r>
        <w:rPr>
          <w:rFonts w:ascii="HCI Poppy" w:eastAsia="휴먼명조"/>
          <w:spacing w:val="-3"/>
          <w:sz w:val="30"/>
          <w:shd w:val="clear" w:color="000000"/>
        </w:rPr>
        <w:t>각 호의 정의에 따른</w:t>
      </w:r>
      <w:r>
        <w:rPr>
          <w:rFonts w:ascii="HCI Poppy" w:eastAsia="휴먼명조"/>
          <w:b/>
          <w:spacing w:val="-3"/>
          <w:sz w:val="30"/>
          <w:shd w:val="clear" w:color="000000"/>
        </w:rPr>
        <w:t xml:space="preserve"> 도약기 창업기업 또는 패스트트랙 해당기업</w:t>
      </w:r>
    </w:p>
    <w:p>
      <w:pPr>
        <w:pStyle w:val="0"/>
        <w:widowControl w:val="off"/>
        <w:spacing w:line="350" w:lineRule="auto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50" w:lineRule="auto"/>
        <w:ind w:left="566" w:hanging="566"/>
      </w:pP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◦</w:t>
      </w: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7"/>
          <w:sz w:val="30"/>
          <w:shd w:val="clear" w:color="000000"/>
        </w:rPr>
        <w:t>(도약기 기업)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모집공고일 기준 </w:t>
      </w:r>
      <w:r>
        <w:rPr>
          <w:rFonts w:ascii="HCI Poppy" w:eastAsia="휴먼명조"/>
          <w:b/>
          <w:spacing w:val="-7"/>
          <w:sz w:val="30"/>
          <w:shd w:val="clear" w:color="000000"/>
        </w:rPr>
        <w:t>창업 3년 초과 7년 이내인 자(기업)</w:t>
      </w:r>
    </w:p>
    <w:p>
      <w:pPr>
        <w:pStyle w:val="0"/>
        <w:widowControl w:val="off"/>
        <w:spacing w:line="350" w:lineRule="auto"/>
        <w:ind w:left="566" w:hanging="566"/>
        <w:rPr>
          <w:rFonts w:ascii="HCI Poppy" w:eastAsia="휴먼명조"/>
          <w:b/>
          <w:color w:val="000000"/>
          <w:spacing w:val="-2"/>
          <w:sz w:val="8"/>
          <w:shd w:val="clear" w:color="000000"/>
        </w:rPr>
      </w:pPr>
    </w:p>
    <w:p>
      <w:pPr>
        <w:pStyle w:val="0"/>
        <w:widowControl w:val="off"/>
        <w:spacing w:line="350" w:lineRule="auto"/>
        <w:ind w:left="796" w:hanging="796"/>
      </w:pPr>
      <w:r>
        <w:rPr>
          <w:rFonts w:ascii="맑은 고딕" w:eastAsia="맑은 고딕"/>
          <w:spacing w:val="-6"/>
          <w:sz w:val="24"/>
          <w:shd w:val="clear" w:color="000000"/>
        </w:rPr>
        <w:t xml:space="preserve">     * 단, 신산업 창업 분야에 관한 규정</w:t>
      </w:r>
      <w:r>
        <w:rPr>
          <w:rFonts w:ascii="맑은 고딕" w:eastAsia="맑은 고딕"/>
          <w:spacing w:val="-5"/>
          <w:shd w:val="clear" w:color="000000"/>
        </w:rPr>
        <w:t>(중소벤처기업부고시 제2024-2호)</w:t>
      </w:r>
      <w:r>
        <w:rPr>
          <w:rFonts w:ascii="맑은 고딕" w:eastAsia="맑은 고딕"/>
          <w:spacing w:val="-6"/>
          <w:sz w:val="24"/>
          <w:shd w:val="clear" w:color="000000"/>
        </w:rPr>
        <w:t xml:space="preserve"> 제3조 제1항에 따른 신산업 창업 분야에 해당하는 기업은 창업 후 10년 이내까지 신청 가능</w:t>
      </w:r>
    </w:p>
    <w:p>
      <w:pPr>
        <w:pStyle w:val="0"/>
        <w:widowControl w:val="off"/>
        <w:spacing w:line="350" w:lineRule="auto"/>
        <w:ind w:left="561" w:hanging="561"/>
        <w:rPr>
          <w:rFonts w:ascii="HCI Poppy" w:eastAsia="휴먼명조"/>
          <w:color w:val="000000"/>
          <w:spacing w:val="-8"/>
          <w:sz w:val="16"/>
          <w:shd w:val="clear" w:color="000000"/>
        </w:rPr>
      </w:pPr>
    </w:p>
    <w:p>
      <w:pPr>
        <w:pStyle w:val="0"/>
        <w:widowControl w:val="off"/>
        <w:spacing w:line="350" w:lineRule="auto"/>
        <w:ind w:left="554" w:hanging="554"/>
      </w:pPr>
      <w:r>
        <w:rPr>
          <w:rFonts w:ascii="HCI Poppy"/>
          <w:spacing w:val="-15"/>
          <w:sz w:val="30"/>
          <w:shd w:val="clear" w:color="000000"/>
        </w:rPr>
        <w:t xml:space="preserve"> </w:t>
      </w:r>
      <w:r>
        <w:rPr>
          <w:rFonts w:ascii="한양신명조"/>
          <w:spacing w:val="-15"/>
          <w:sz w:val="30"/>
          <w:shd w:val="clear" w:color="000000"/>
        </w:rPr>
        <w:t>◦</w:t>
      </w:r>
      <w:r>
        <w:rPr>
          <w:rFonts w:ascii="HCI Poppy"/>
          <w:spacing w:val="-15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15"/>
          <w:sz w:val="30"/>
          <w:shd w:val="clear" w:color="000000"/>
        </w:rPr>
        <w:t>(패스트 트랙 기업) ’23</w:t>
      </w:r>
      <w:r>
        <w:rPr>
          <w:rFonts w:ascii="한양신명조"/>
          <w:b/>
          <w:spacing w:val="-15"/>
          <w:sz w:val="30"/>
          <w:shd w:val="clear" w:color="000000"/>
        </w:rPr>
        <w:t>∼</w:t>
      </w:r>
      <w:r>
        <w:rPr>
          <w:rFonts w:ascii="HCI Poppy" w:eastAsia="휴먼명조"/>
          <w:b/>
          <w:spacing w:val="-15"/>
          <w:sz w:val="30"/>
          <w:shd w:val="clear" w:color="000000"/>
        </w:rPr>
        <w:t>’25년 초기창업패키지, ’23</w:t>
      </w:r>
      <w:r>
        <w:rPr>
          <w:rFonts w:ascii="한양신명조"/>
          <w:b/>
          <w:spacing w:val="-15"/>
          <w:sz w:val="30"/>
          <w:shd w:val="clear" w:color="000000"/>
        </w:rPr>
        <w:t>∼</w:t>
      </w:r>
      <w:r>
        <w:rPr>
          <w:rFonts w:ascii="HCI Poppy" w:eastAsia="휴먼명조"/>
          <w:b/>
          <w:spacing w:val="-15"/>
          <w:sz w:val="30"/>
          <w:shd w:val="clear" w:color="000000"/>
        </w:rPr>
        <w:t>’25년 재도전성공</w:t>
      </w:r>
      <w:r>
        <w:rPr>
          <w:rFonts w:ascii="HCI Poppy" w:eastAsia="휴먼명조"/>
          <w:b/>
          <w:spacing w:val="-16"/>
          <w:sz w:val="30"/>
          <w:shd w:val="clear" w:color="000000"/>
        </w:rPr>
        <w:t>패키지, ’23~’24년 창업중심대학</w:t>
      </w:r>
      <w:r>
        <w:rPr>
          <w:rFonts w:ascii="HCI Poppy" w:eastAsia="휴먼명조"/>
          <w:spacing w:val="-14"/>
          <w:sz w:val="26"/>
          <w:shd w:val="clear" w:color="000000"/>
        </w:rPr>
        <w:t>(초기 창업기업)</w:t>
      </w:r>
      <w:r>
        <w:rPr>
          <w:rFonts w:ascii="HCI Poppy" w:eastAsia="휴먼명조"/>
          <w:b/>
          <w:spacing w:val="-16"/>
          <w:sz w:val="30"/>
          <w:shd w:val="clear" w:color="000000"/>
        </w:rPr>
        <w:t xml:space="preserve"> 참여기업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 중 [붙임 5]의 </w:t>
      </w:r>
      <w:r>
        <w:rPr>
          <w:rFonts w:ascii="HCI Poppy" w:eastAsia="휴먼명조"/>
          <w:spacing w:val="-18"/>
          <w:sz w:val="30"/>
          <w:shd w:val="clear" w:color="000000"/>
        </w:rPr>
        <w:t>자격 요건을 충족하는 자</w:t>
      </w:r>
      <w:r>
        <w:rPr>
          <w:rFonts w:ascii="HCI Poppy" w:eastAsia="휴먼명조"/>
          <w:spacing w:val="-16"/>
          <w:sz w:val="26"/>
          <w:shd w:val="clear" w:color="000000"/>
        </w:rPr>
        <w:t>(기업)</w:t>
      </w:r>
    </w:p>
    <w:p>
      <w:pPr>
        <w:pStyle w:val="0"/>
        <w:widowControl w:val="off"/>
        <w:spacing w:line="350" w:lineRule="auto"/>
        <w:rPr>
          <w:rFonts w:ascii="HCI Poppy" w:eastAsia="휴먼명조"/>
          <w:color w:val="000000"/>
          <w:sz w:val="12"/>
          <w:shd w:val="clear" w:color="000000"/>
        </w:rPr>
      </w:pPr>
    </w:p>
    <w:tbl>
      <w:tblPr>
        <w:tblOverlap w:val="never"/>
        <w:tblW w:w="963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21"/>
        <w:gridCol w:w="7115"/>
        <w:gridCol w:w="1403"/>
      </w:tblGrid>
      <w:tr>
        <w:trPr>
          <w:trHeight w:val="176"/>
        </w:trPr>
        <w:tc>
          <w:tcPr>
            <w:tcW w:w="1121" w:type="dxa"/>
            <w:tcBorders>
              <w:top w:val="none" w:color="364878" w:sz="3"/>
              <w:left w:val="none" w:color="364878" w:sz="3"/>
              <w:bottom w:val="single" w:color="000000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  <w:tc>
          <w:tcPr>
            <w:tcW w:w="7115" w:type="dxa"/>
            <w:vMerge w:val="restart"/>
            <w:tcBorders>
              <w:top w:val="none" w:color="364878" w:sz="3"/>
              <w:left w:val="none" w:color="364878" w:sz="3"/>
              <w:bottom w:val="none" w:color="364878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&lt; 신청 자격 세부 조건&gt;</w:t>
            </w:r>
          </w:p>
        </w:tc>
        <w:tc>
          <w:tcPr>
            <w:tcW w:w="1403" w:type="dxa"/>
            <w:tcBorders>
              <w:top w:val="none" w:color="364878" w:sz="3"/>
              <w:left w:val="none" w:color="364878" w:sz="3"/>
              <w:bottom w:val="single" w:color="000000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176"/>
        </w:trPr>
        <w:tc>
          <w:tcPr>
            <w:tcW w:w="1121" w:type="dxa"/>
            <w:tcBorders>
              <w:top w:val="single" w:color="000000" w:sz="3"/>
              <w:left w:val="single" w:color="364878" w:sz="3"/>
              <w:bottom w:val="none" w:color="364878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  <w:tc>
          <w:tcPr>
            <w:tcW w:w="7115" w:type="dxa"/>
            <w:vMerge/>
            <w:tcBorders>
              <w:top w:val="none" w:color="364878" w:sz="3"/>
              <w:left w:val="none" w:color="364878" w:sz="3"/>
              <w:bottom w:val="none" w:color="364878" w:sz="3"/>
              <w:right w:val="none" w:color="364878" w:sz="3"/>
            </w:tcBorders>
          </w:tcPr>
          <w:p/>
        </w:tc>
        <w:tc>
          <w:tcPr>
            <w:tcW w:w="1403" w:type="dxa"/>
            <w:tcBorders>
              <w:top w:val="single" w:color="000000" w:sz="3"/>
              <w:left w:val="none" w:color="364878" w:sz="3"/>
              <w:bottom w:val="none" w:color="364878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36" w:lineRule="auto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2949"/>
        </w:trPr>
        <w:tc>
          <w:tcPr>
            <w:tcW w:w="9638" w:type="dxa"/>
            <w:gridSpan w:val="3"/>
            <w:tcBorders>
              <w:top w:val="none" w:color="364878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21" w:lineRule="auto"/>
              <w:ind w:left="398" w:hanging="398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▶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신청가능 업력</w:t>
            </w:r>
            <w:r>
              <w:rPr>
                <w:rFonts w:ascii="맑은 고딕"/>
                <w:sz w:val="24"/>
                <w:shd w:val="clear" w:color="000000"/>
              </w:rPr>
              <w:t xml:space="preserve"> : </w:t>
            </w:r>
            <w:r>
              <w:rPr>
                <w:rFonts w:ascii="맑은 고딕" w:eastAsia="맑은 고딕"/>
                <w:b/>
                <w:spacing w:val="-1"/>
                <w:sz w:val="24"/>
                <w:u w:val="single"/>
                <w:shd w:val="clear" w:color="000000"/>
              </w:rPr>
              <w:t>2019. 1. 23. ~ 2023. 1. 22. 기간내 창업한 기업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202" w:hanging="202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 xml:space="preserve">  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(신산업분야는 2016.1.23. ~ 2023.1.22. 기간내 창업한 기업)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202" w:hanging="202"/>
              <w:jc w:val="left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21" w:lineRule="auto"/>
              <w:ind w:left="398" w:hanging="398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>•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shd w:val="clear" w:color="000000"/>
              </w:rPr>
              <w:t>개인사업자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: 사업자등록증 상 ‘개업연월일’ 기준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398" w:hanging="398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>•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z w:val="22"/>
                <w:shd w:val="clear" w:color="000000"/>
              </w:rPr>
              <w:t>법인사업자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: 법인등기부등본 상 ‘회사성립연월일’ 기준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202" w:hanging="202"/>
              <w:jc w:val="left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  * 개인</w:t>
            </w:r>
            <w:r>
              <w:rPr>
                <w:rFonts w:ascii="맑은 고딕" w:eastAsia="맑은 고딕"/>
                <w:sz w:val="22"/>
                <w:shd w:val="clear" w:color="000000"/>
              </w:rPr>
              <w:t>‧법인사업자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모두 사업 개시 및 사업자 등록을 완료하여야 함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202" w:hanging="202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공동대표 또는 각자대표로 구성된 기업의 경우, 대표자 전원이 ‘신청자격’에 해당되고, ‘신청 제외 대상’에 해당되지 않아야 함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202" w:hanging="202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다수의 사업자등록증(개인</w:t>
            </w:r>
            <w:r>
              <w:rPr>
                <w:rFonts w:ascii="맑은 고딕" w:eastAsia="맑은 고딕"/>
                <w:sz w:val="22"/>
                <w:shd w:val="clear" w:color="000000"/>
              </w:rPr>
              <w:t>‧법인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)을 보유한 경우, 창업여부 기준표에 따라 신청 자격 적합 여부 결정 </w:t>
            </w:r>
            <w:r>
              <w:rPr>
                <w:rFonts w:ascii="맑은 고딕" w:eastAsia="맑은 고딕"/>
                <w:b/>
                <w:sz w:val="22"/>
                <w:u w:val="single"/>
                <w:shd w:val="clear" w:color="000000"/>
              </w:rPr>
              <w:t>([붙임 4] 창업 여부 기준표를 참고하여 신청 전 필히 확인)</w:t>
            </w:r>
            <w:r>
              <w:rPr>
                <w:rFonts w:ascii="맑은 고딕"/>
                <w:spacing w:val="-12"/>
                <w:sz w:val="22"/>
                <w:shd w:val="clear" w:color="000000"/>
              </w:rPr>
              <w:t xml:space="preserve"> 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311" w:hanging="311"/>
              <w:jc w:val="left"/>
            </w:pPr>
            <w:r>
              <w:rPr>
                <w:rFonts w:ascii="맑은 고딕"/>
                <w:spacing w:val="-12"/>
                <w:sz w:val="22"/>
                <w:shd w:val="clear" w:color="000000"/>
              </w:rPr>
              <w:t xml:space="preserve">  </w:t>
            </w:r>
            <w:r>
              <w:rPr>
                <w:rFonts w:ascii="맑은 고딕" w:eastAsia="맑은 고딕"/>
                <w:spacing w:val="-13"/>
                <w:sz w:val="22"/>
                <w:shd w:val="clear" w:color="000000"/>
              </w:rPr>
              <w:t xml:space="preserve">* 동 사업에 신청하는 사업자 기준으로 </w:t>
            </w:r>
            <w:r>
              <w:rPr>
                <w:rFonts w:ascii="맑은 고딕" w:eastAsia="맑은 고딕"/>
                <w:spacing w:val="-4"/>
                <w:sz w:val="22"/>
              </w:rPr>
              <w:t>이전에 개시한 사업자(개인, 법인)와의</w:t>
            </w:r>
            <w:r>
              <w:rPr>
                <w:spacing w:val="-4"/>
              </w:rPr>
              <w:t xml:space="preserve"> </w:t>
            </w:r>
            <w:r>
              <w:rPr>
                <w:rFonts w:ascii="맑은 고딕" w:eastAsia="맑은 고딕"/>
                <w:spacing w:val="-13"/>
                <w:sz w:val="22"/>
                <w:shd w:val="clear" w:color="000000"/>
              </w:rPr>
              <w:t>창업 여부 확인 필수</w:t>
            </w:r>
          </w:p>
          <w:p>
            <w:pPr>
              <w:pStyle w:val="0"/>
              <w:widowControl w:val="off"/>
              <w:spacing w:line="321" w:lineRule="auto"/>
              <w:ind w:left="202" w:hanging="202"/>
            </w:pPr>
            <w:r>
              <w:rPr>
                <w:rFonts w:ascii="맑은 고딕"/>
                <w:spacing w:val="-1"/>
                <w:sz w:val="22"/>
                <w:shd w:val="clear" w:color="000000"/>
              </w:rPr>
              <w:t>•</w:t>
            </w:r>
            <w:r>
              <w:rPr>
                <w:rFonts w:ascii="맑은 고딕"/>
                <w:spacing w:val="-1"/>
                <w:sz w:val="26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"/>
                <w:sz w:val="22"/>
                <w:shd w:val="clear" w:color="000000"/>
              </w:rPr>
              <w:t>본점과 지점이 있는 경우, 본점 사업자로만 신청 가능하며 중복 신청한 경우 본점 기준으로 요건 검토 예정</w:t>
            </w:r>
          </w:p>
          <w:p>
            <w:pPr>
              <w:pStyle w:val="0"/>
              <w:widowControl w:val="off"/>
              <w:spacing w:line="321" w:lineRule="auto"/>
              <w:ind w:left="549" w:hanging="549"/>
            </w:pPr>
            <w:r>
              <w:rPr>
                <w:rFonts w:ascii="맑은 고딕"/>
                <w:sz w:val="22"/>
                <w:shd w:val="clear" w:color="000000"/>
              </w:rPr>
              <w:t xml:space="preserve">  </w:t>
            </w:r>
            <w:r>
              <w:rPr>
                <w:rFonts w:ascii="맑은 고딕"/>
                <w:sz w:val="22"/>
                <w:u w:val="single"/>
                <w:shd w:val="clear" w:color="000000"/>
              </w:rPr>
              <w:t>★</w:t>
            </w:r>
            <w:r>
              <w:rPr>
                <w:rFonts w:ascii="맑은 고딕"/>
                <w:spacing w:val="-1"/>
                <w:sz w:val="22"/>
                <w:u w:val="single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2"/>
                <w:sz w:val="22"/>
                <w:u w:val="single"/>
                <w:shd w:val="clear" w:color="000000"/>
              </w:rPr>
              <w:t>서류평가 통과자 대상으로 ‘창업기업확인서’ 등 창업 업력 및 창업기업 여부를 확인할 수</w:t>
            </w:r>
            <w:r>
              <w:rPr>
                <w:rFonts w:ascii="맑은 고딕" w:eastAsia="맑은 고딕"/>
                <w:sz w:val="22"/>
                <w:u w:val="single"/>
                <w:shd w:val="clear" w:color="000000"/>
              </w:rPr>
              <w:t xml:space="preserve"> 있는 관련 증빙서류 제출 요청 예정</w:t>
            </w:r>
          </w:p>
          <w:p>
            <w:pPr>
              <w:pStyle w:val="0"/>
              <w:widowControl w:val="off"/>
              <w:wordWrap w:val="1"/>
              <w:spacing w:line="321" w:lineRule="auto"/>
              <w:ind w:left="202" w:hanging="202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중소기업창업 지원법 시행령 및 시행규칙 개정(’26.1.1.)에 따른 창업기업 확인서 서식 내 창업 기준 충족일이 모집공고일 이전일 것 (모집공고일 당일 포함)</w:t>
            </w:r>
          </w:p>
        </w:tc>
      </w:tr>
    </w:tbl>
    <w:p>
      <w:pPr>
        <w:pStyle w:val="0"/>
        <w:widowControl w:val="off"/>
        <w:spacing w:line="350" w:lineRule="auto"/>
      </w:pPr>
    </w:p>
    <w:p>
      <w:pPr>
        <w:pStyle w:val="0"/>
        <w:widowControl w:val="off"/>
        <w:spacing w:line="350" w:lineRule="auto"/>
        <w:ind w:left="640" w:hanging="640"/>
        <w:rPr>
          <w:rFonts w:ascii="HY울릉도B" w:eastAsia="HY울릉도B"/>
          <w:color w:val="000000"/>
          <w:shd w:val="clear" w:color="000000"/>
        </w:rPr>
      </w:pPr>
    </w:p>
    <w:p>
      <w:pPr>
        <w:pStyle w:val="0"/>
        <w:widowControl w:val="off"/>
        <w:spacing w:line="350" w:lineRule="auto"/>
        <w:ind w:left="640" w:hanging="640"/>
      </w:pPr>
      <w:r>
        <w:rPr>
          <w:rFonts w:ascii="HY울릉도B"/>
          <w:sz w:val="32"/>
          <w:shd w:val="clear" w:color="000000"/>
        </w:rPr>
        <w:t>□</w:t>
      </w:r>
      <w:r>
        <w:rPr>
          <w:rFonts w:ascii="HY울릉도B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>신청 제외 대상</w:t>
      </w:r>
    </w:p>
    <w:p>
      <w:pPr>
        <w:pStyle w:val="0"/>
        <w:widowControl w:val="off"/>
        <w:spacing w:line="350" w:lineRule="auto"/>
        <w:ind w:left="640" w:hanging="640"/>
      </w:pPr>
      <w:r>
        <w:rPr>
          <w:rFonts w:ascii="맑은 고딕" w:eastAsia="맑은 고딕"/>
          <w:sz w:val="24"/>
          <w:shd w:val="clear" w:color="000000"/>
        </w:rPr>
        <w:t>* 법인인 기업의 경우, 법인과 대표자 모두 제외 사유에 해당하지 않아야 함</w:t>
      </w:r>
    </w:p>
    <w:tbl>
      <w:tblPr>
        <w:tblOverlap w:val="never"/>
        <w:tblW w:w="952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6850"/>
        </w:trPr>
        <w:tc>
          <w:tcPr>
            <w:tcW w:w="952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  <w:ind w:left="338" w:hanging="338"/>
            </w:pPr>
            <w:r>
              <w:rPr>
                <w:rFonts w:ascii="맑은 고딕"/>
                <w:b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금융기관 등으로부터 채무불이행으로 규제 중인 자(기업)</w:t>
            </w:r>
          </w:p>
          <w:tbl>
            <w:tblPr>
              <w:tblOverlap w:val="never"/>
              <w:tblW w:w="915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151"/>
            </w:tblGrid>
            <w:tr>
              <w:trPr>
                <w:trHeight w:val="1860"/>
              </w:trPr>
              <w:tc>
                <w:tcPr>
                  <w:tcW w:w="9151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288" w:lineRule="auto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 xml:space="preserve">&lt; </w:t>
                  </w: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①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 xml:space="preserve"> 조건 예외 대상 (사업 신청·접수 마감일 기준) &gt;</w:t>
                  </w:r>
                </w:p>
                <w:p>
                  <w:pPr>
                    <w:pStyle w:val="0"/>
                    <w:widowControl w:val="off"/>
                    <w:spacing w:line="288" w:lineRule="auto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1. 채무변제 완료 후 증빙이 가능한 자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317" w:hanging="317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2. 신용회복위원회 프리워크아웃 또는 개인워크아웃 제도, 새출발기금 제도를 통해 채무조정합의서를 체결한 자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301" w:hanging="301"/>
                  </w:pPr>
                  <w:r>
                    <w:rPr>
                      <w:rFonts w:ascii="맑은 고딕"/>
                      <w:sz w:val="22"/>
                      <w:shd w:val="clear" w:color="000000"/>
                    </w:rPr>
                    <w:t xml:space="preserve">3. </w:t>
                  </w:r>
                  <w:r>
                    <w:rPr>
                      <w:rFonts w:ascii="맑은 고딕" w:eastAsia="맑은 고딕"/>
                      <w:spacing w:val="-8"/>
                      <w:sz w:val="22"/>
                      <w:shd w:val="clear" w:color="000000"/>
                    </w:rPr>
                    <w:t>법원의 회생계획인가 또는 변제계획인가를 받은 자, 파산절차에서 면책결정이 확정된 자</w:t>
                  </w:r>
                  <w:r>
                    <w:rPr>
                      <w:rFonts w:ascii="맑은 고딕"/>
                      <w:sz w:val="22"/>
                      <w:shd w:val="clear" w:color="000000"/>
                    </w:rPr>
                    <w:t xml:space="preserve">  </w:t>
                  </w:r>
                </w:p>
                <w:p>
                  <w:pPr>
                    <w:pStyle w:val="0"/>
                    <w:widowControl w:val="off"/>
                    <w:spacing w:line="288" w:lineRule="auto"/>
                    <w:ind w:left="288" w:hanging="288"/>
                  </w:pPr>
                  <w:r>
                    <w:rPr>
                      <w:rFonts w:ascii="맑은 고딕"/>
                      <w:sz w:val="22"/>
                      <w:shd w:val="clear" w:color="000000"/>
                    </w:rPr>
                    <w:t xml:space="preserve">4. </w:t>
                  </w:r>
                  <w:r>
                    <w:rPr>
                      <w:rFonts w:ascii="맑은 고딕" w:eastAsia="맑은 고딕"/>
                      <w:spacing w:val="-2"/>
                      <w:sz w:val="22"/>
                      <w:shd w:val="clear" w:color="000000"/>
                    </w:rPr>
                    <w:t>신용보증기금·기술보증기금의 ‘재도전·재창업 재기지원보증’ 또는 중소벤처기업진흥</w:t>
                  </w:r>
                  <w:r>
                    <w:rPr>
                      <w:rFonts w:eastAsia="맑은 고딕"/>
                      <w:spacing w:val="1"/>
                      <w:sz w:val="22"/>
                      <w:shd w:val="clear" w:color="000000"/>
                    </w:rPr>
                    <w:t>공단</w:t>
                  </w:r>
                  <w:r>
                    <w:rPr>
                      <w:rFonts w:ascii="맑은 고딕" w:eastAsia="맑은 고딕"/>
                      <w:spacing w:val="3"/>
                      <w:sz w:val="22"/>
                      <w:shd w:val="clear" w:color="000000"/>
                    </w:rPr>
                    <w:t>·신용</w:t>
                  </w: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회복위원회의 ‘재창업 자금지원’을 받은 자</w:t>
                  </w:r>
                </w:p>
              </w:tc>
            </w:tr>
          </w:tbl>
          <w:p>
            <w:pPr>
              <w:pStyle w:val="0"/>
              <w:widowControl w:val="off"/>
              <w:spacing w:line="336" w:lineRule="auto"/>
              <w:ind w:left="338" w:hanging="338"/>
            </w:pPr>
          </w:p>
          <w:p>
            <w:pPr>
              <w:pStyle w:val="0"/>
              <w:widowControl w:val="off"/>
              <w:spacing w:line="336" w:lineRule="auto"/>
              <w:ind w:left="338" w:hanging="338"/>
            </w:pPr>
            <w:r>
              <w:rPr>
                <w:rFonts w:ascii="맑은 고딕"/>
                <w:b/>
                <w:sz w:val="24"/>
                <w:shd w:val="clear" w:color="000000"/>
              </w:rPr>
              <w:t>②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국세 또는 지방세 체납 중인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</w:p>
          <w:tbl>
            <w:tblPr>
              <w:tblOverlap w:val="never"/>
              <w:tblW w:w="8868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8868"/>
            </w:tblGrid>
            <w:tr>
              <w:trPr>
                <w:trHeight w:val="1299"/>
              </w:trPr>
              <w:tc>
                <w:tcPr>
                  <w:tcW w:w="8868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72" w:lineRule="auto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 xml:space="preserve">&lt; </w:t>
                  </w: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 xml:space="preserve"> 조건 예외 대상 (사업 신청·접수 마감일 기준) &gt;</w:t>
                  </w:r>
                </w:p>
                <w:p>
                  <w:pPr>
                    <w:pStyle w:val="0"/>
                    <w:widowControl w:val="off"/>
                    <w:spacing w:line="372" w:lineRule="auto"/>
                    <w:ind w:left="301" w:hanging="301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1. 국세징수법 제105조제1항에 따라 강제징수의 유예를 받은 자 또는 지방세징수법 제105조제1항에 따라 체납처분의 유예를 받은 자</w:t>
                  </w:r>
                </w:p>
                <w:p>
                  <w:pPr>
                    <w:pStyle w:val="0"/>
                    <w:widowControl w:val="off"/>
                    <w:spacing w:line="372" w:lineRule="auto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2. 국세·지방세 등의 특수채무 변제 후 증빙이 가능한 자</w:t>
                  </w:r>
                </w:p>
              </w:tc>
            </w:tr>
          </w:tbl>
          <w:p>
            <w:pPr>
              <w:pStyle w:val="0"/>
              <w:widowControl w:val="off"/>
              <w:wordWrap w:val="1"/>
              <w:spacing w:line="336" w:lineRule="auto"/>
              <w:ind w:left="330" w:hanging="330"/>
              <w:jc w:val="center"/>
            </w:pPr>
          </w:p>
          <w:p>
            <w:pPr>
              <w:pStyle w:val="0"/>
              <w:widowControl w:val="off"/>
              <w:spacing w:line="336" w:lineRule="auto"/>
              <w:ind w:left="338" w:hanging="338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38" w:hanging="338"/>
            </w:pPr>
            <w:r>
              <w:rPr>
                <w:rFonts w:ascii="맑은 고딕"/>
                <w:b/>
                <w:sz w:val="24"/>
                <w:shd w:val="clear" w:color="000000"/>
              </w:rPr>
              <w:t>③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4"/>
                <w:sz w:val="24"/>
                <w:shd w:val="clear" w:color="000000"/>
              </w:rPr>
              <w:t xml:space="preserve">창업진흥원으로부터 발생한 환수금등의 반환이 종결되지 않은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</w:p>
          <w:p>
            <w:pPr>
              <w:pStyle w:val="0"/>
              <w:widowControl w:val="off"/>
              <w:spacing w:line="336" w:lineRule="auto"/>
              <w:ind w:left="338" w:hanging="338"/>
            </w:pPr>
            <w:r>
              <w:rPr>
                <w:rFonts w:ascii="맑은 고딕"/>
                <w:b/>
                <w:sz w:val="24"/>
                <w:shd w:val="clear" w:color="000000"/>
              </w:rPr>
              <w:t xml:space="preserve">  </w:t>
            </w:r>
          </w:p>
          <w:tbl>
            <w:tblPr>
              <w:tblOverlap w:val="never"/>
              <w:tblW w:w="8811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8811"/>
            </w:tblGrid>
            <w:tr>
              <w:trPr>
                <w:trHeight w:val="1640"/>
              </w:trPr>
              <w:tc>
                <w:tcPr>
                  <w:tcW w:w="8811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vAlign w:val="center"/>
                </w:tcPr>
                <w:p>
                  <w:pPr>
                    <w:pStyle w:val="0"/>
                    <w:widowControl w:val="off"/>
                    <w:spacing w:line="372" w:lineRule="auto"/>
                  </w:pP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 xml:space="preserve">&lt; </w:t>
                  </w:r>
                  <w:r>
                    <w:rPr>
                      <w:rFonts w:ascii="맑은 고딕"/>
                      <w:b/>
                      <w:sz w:val="22"/>
                      <w:shd w:val="clear" w:color="000000"/>
                    </w:rPr>
                    <w:t>③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/>
                    </w:rPr>
                    <w:t xml:space="preserve"> 조건 예외 대상 (사업 신청·접수 마감일 기준) &gt;</w:t>
                  </w:r>
                </w:p>
                <w:p>
                  <w:pPr>
                    <w:pStyle w:val="0"/>
                    <w:widowControl w:val="off"/>
                    <w:spacing w:line="372" w:lineRule="auto"/>
                    <w:ind w:left="301" w:hanging="301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1. 사업 신청·접수 마감일 까지 환수금등을 전액 반환 완료한 자</w:t>
                  </w:r>
                </w:p>
                <w:p>
                  <w:pPr>
                    <w:pStyle w:val="0"/>
                    <w:widowControl w:val="off"/>
                    <w:spacing w:line="372" w:lineRule="auto"/>
                    <w:ind w:left="288" w:hanging="288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 xml:space="preserve">2. 환수금등에 대해 회생 또는 파산절차에서 법원의 면책결정을 받은 자 </w:t>
                  </w:r>
                </w:p>
                <w:p>
                  <w:pPr>
                    <w:pStyle w:val="0"/>
                    <w:widowControl w:val="off"/>
                    <w:spacing w:line="372" w:lineRule="auto"/>
                    <w:ind w:left="272" w:hanging="272"/>
                  </w:pPr>
                  <w:r>
                    <w:rPr>
                      <w:rFonts w:ascii="맑은 고딕" w:eastAsia="맑은 고딕"/>
                      <w:sz w:val="22"/>
                      <w:shd w:val="clear" w:color="000000"/>
                    </w:rPr>
                    <w:t>3. 환수금등에 대해 분할납부를 승인받아 정상납부 중인 자 (분할상환금을 연속 또는 누적하여 1회 이상 미납한 경우는 환수금등의 반환이 종결되지 않은 것으로 봄)</w:t>
                  </w:r>
                </w:p>
              </w:tc>
            </w:tr>
          </w:tbl>
          <w:p/>
          <w:p>
            <w:pPr>
              <w:pStyle w:val="0"/>
              <w:widowControl w:val="off"/>
              <w:spacing w:line="336" w:lineRule="auto"/>
              <w:ind w:left="368" w:hanging="368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68" w:hanging="368"/>
            </w:pPr>
            <w:r>
              <w:rPr>
                <w:rFonts w:ascii="맑은 고딕"/>
                <w:b/>
                <w:sz w:val="24"/>
                <w:shd w:val="clear" w:color="000000"/>
              </w:rPr>
              <w:t>④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>「중소기업창업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 지원법 시행령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pacing w:val="-2"/>
                <w:sz w:val="24"/>
                <w:shd w:val="clear" w:color="000000"/>
              </w:rPr>
              <w:t xml:space="preserve"> 제4조(창업에서 제외되는 업종)의 업종을 영위하고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있거나 영위하고자 하는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자(기업)</w:t>
            </w:r>
            <w:r>
              <w:rPr>
                <w:rFonts w:ascii="맑은 고딕"/>
                <w:b/>
                <w:spacing w:val="4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pacing w:val="-4"/>
                <w:sz w:val="24"/>
                <w:shd w:val="clear" w:color="000000"/>
              </w:rPr>
              <w:t>([</w:t>
            </w:r>
            <w:r>
              <w:rPr>
                <w:rFonts w:ascii="맑은 고딕" w:eastAsia="맑은 고딕"/>
                <w:b/>
                <w:spacing w:val="-4"/>
                <w:sz w:val="24"/>
                <w:u w:val="single"/>
                <w:shd w:val="clear" w:color="000000"/>
              </w:rPr>
              <w:t>붙임 1]</w:t>
            </w:r>
            <w:r>
              <w:rPr>
                <w:rFonts w:ascii="맑은 고딕" w:eastAsia="맑은 고딕"/>
                <w:b/>
                <w:spacing w:val="-4"/>
                <w:sz w:val="24"/>
                <w:shd w:val="clear" w:color="000000"/>
              </w:rPr>
              <w:t xml:space="preserve"> 지원 제외 대상 업종 참조)</w:t>
            </w:r>
          </w:p>
          <w:p>
            <w:pPr>
              <w:pStyle w:val="0"/>
              <w:widowControl w:val="off"/>
              <w:spacing w:line="336" w:lineRule="auto"/>
              <w:ind w:left="368" w:hanging="368"/>
              <w:rPr>
                <w:rFonts w:ascii="맑은 고딕" w:eastAsia="맑은 고딕"/>
                <w:i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60" w:hanging="360"/>
            </w:pPr>
            <w:r>
              <w:rPr>
                <w:rFonts w:ascii="맑은 고딕"/>
                <w:b/>
                <w:sz w:val="24"/>
                <w:shd w:val="clear" w:color="000000"/>
              </w:rPr>
              <w:t>⑤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중소벤처기업부 창업사업화 지원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>사업[붙임 2-1]에 총 3회 이상 선정되어 협약을 체결했던 이력이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있는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  </w:t>
            </w:r>
            <w:r>
              <w:rPr>
                <w:rFonts w:ascii="맑은 고딕"/>
                <w:b/>
                <w:sz w:val="22"/>
                <w:u w:val="single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2"/>
                <w:u w:val="single"/>
                <w:shd w:val="clear" w:color="000000"/>
              </w:rPr>
              <w:t xml:space="preserve"> 중단 (중단처분·중도포기자) 포함</w:t>
            </w:r>
          </w:p>
          <w:p>
            <w:pPr>
              <w:pStyle w:val="0"/>
              <w:widowControl w:val="off"/>
              <w:spacing w:line="336" w:lineRule="auto"/>
              <w:ind w:left="368" w:hanging="368"/>
              <w:rPr>
                <w:rFonts w:ascii="맑은 고딕" w:eastAsia="맑은 고딕"/>
                <w:i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60" w:hanging="360"/>
            </w:pPr>
            <w:r>
              <w:rPr>
                <w:rFonts w:ascii="맑은 고딕"/>
                <w:b/>
                <w:sz w:val="24"/>
                <w:shd w:val="clear" w:color="000000"/>
              </w:rPr>
              <w:t>⑥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 xml:space="preserve">사업연도를 불문하고, </w:t>
            </w:r>
            <w:r>
              <w:rPr>
                <w:rFonts w:ascii="맑은 고딕" w:eastAsia="맑은 고딕"/>
                <w:b/>
                <w:spacing w:val="-1"/>
                <w:sz w:val="24"/>
                <w:u w:val="single"/>
                <w:shd w:val="clear" w:color="000000"/>
              </w:rPr>
              <w:t>[붙임 2-2]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>에 명시된 사업에 선정되어 협약을 체결했던 이력이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있는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  </w:t>
            </w:r>
            <w:r>
              <w:rPr>
                <w:rFonts w:ascii="맑은 고딕"/>
                <w:b/>
                <w:sz w:val="22"/>
                <w:u w:val="single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2"/>
                <w:u w:val="single"/>
                <w:shd w:val="clear" w:color="000000"/>
              </w:rPr>
              <w:t xml:space="preserve"> 중단 (중단처분·중도포기자) 포함</w:t>
            </w:r>
          </w:p>
          <w:p>
            <w:pPr>
              <w:pStyle w:val="0"/>
              <w:widowControl w:val="off"/>
              <w:spacing w:line="336" w:lineRule="auto"/>
              <w:ind w:left="563" w:hanging="563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66" w:hanging="366"/>
            </w:pPr>
            <w:r>
              <w:rPr>
                <w:rFonts w:ascii="맑은 고딕"/>
                <w:b/>
                <w:sz w:val="24"/>
                <w:shd w:val="clear" w:color="000000"/>
              </w:rPr>
              <w:t>⑦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4"/>
                <w:sz w:val="24"/>
                <w:shd w:val="clear" w:color="000000"/>
              </w:rPr>
              <w:t>2026년 중소벤처기업부 및 타 중앙정부·공공기관의 ‘창업사업화 지원사업</w:t>
            </w:r>
            <w:r>
              <w:rPr>
                <w:rFonts w:ascii="맑은 고딕"/>
                <w:b/>
                <w:spacing w:val="-4"/>
                <w:sz w:val="24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b/>
                <w:spacing w:val="-4"/>
                <w:sz w:val="24"/>
                <w:shd w:val="clear" w:color="000000"/>
              </w:rPr>
              <w:t>’에 선정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되어 사업을 수행 중인 자(기업), [붙임 3] 참고</w:t>
            </w:r>
            <w:r>
              <w:rPr>
                <w:rFonts w:ascii="맑은 고딕"/>
                <w:b/>
                <w:sz w:val="22"/>
                <w:shd w:val="clear" w:color="000000"/>
              </w:rPr>
              <w:t xml:space="preserve">   </w:t>
            </w:r>
            <w:r>
              <w:rPr>
                <w:rFonts w:ascii="맑은 고딕"/>
                <w:b/>
                <w:sz w:val="22"/>
                <w:u w:val="single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2"/>
                <w:u w:val="single"/>
                <w:shd w:val="clear" w:color="000000"/>
              </w:rPr>
              <w:t xml:space="preserve"> 중단 (중단처분·중도포기자) 포함</w:t>
            </w:r>
          </w:p>
          <w:p>
            <w:pPr>
              <w:pStyle w:val="0"/>
              <w:widowControl w:val="off"/>
              <w:spacing w:line="336" w:lineRule="auto"/>
              <w:ind w:left="366" w:hanging="366"/>
              <w:rPr>
                <w:rFonts w:ascii="맑은 고딕" w:eastAsia="맑은 고딕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440" w:hanging="440"/>
            </w:pPr>
            <w:r>
              <w:rPr>
                <w:rFonts w:ascii="맑은 고딕"/>
                <w:sz w:val="22"/>
                <w:shd w:val="clear" w:color="000000"/>
              </w:rPr>
              <w:t xml:space="preserve">  * </w:t>
            </w:r>
            <w:r>
              <w:rPr>
                <w:rFonts w:ascii="맑은 고딕"/>
                <w:spacing w:val="-8"/>
                <w:sz w:val="22"/>
                <w:shd w:val="clear" w:color="000000"/>
              </w:rPr>
              <w:t>「</w:t>
            </w:r>
            <w:r>
              <w:rPr>
                <w:rFonts w:ascii="맑은 고딕" w:eastAsia="맑은 고딕"/>
                <w:spacing w:val="-8"/>
                <w:sz w:val="22"/>
                <w:shd w:val="clear" w:color="000000"/>
              </w:rPr>
              <w:t>2026년 중앙부처 및 지자체 창업지원사업 통합공고(중소벤처기업부 공고 제2025-648호</w:t>
            </w:r>
            <w:r>
              <w:rPr>
                <w:rFonts w:ascii="맑은 고딕"/>
                <w:spacing w:val="-8"/>
                <w:sz w:val="22"/>
                <w:shd w:val="clear" w:color="000000"/>
              </w:rPr>
              <w:t>」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 xml:space="preserve"> 내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중앙부처가 운영하는 사업 중 시제품 제작비, 마케팅비 등 사업화에 소요되는 자금을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>(예비)창업자에게 직접 지원하는 사업. 단, 공고사업과 ‘동일연도’ 창업 사업화 지원사업이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2"/>
                <w:shd w:val="clear" w:color="000000"/>
              </w:rPr>
              <w:t xml:space="preserve">아닌 </w:t>
            </w:r>
            <w:r>
              <w:rPr>
                <w:rFonts w:ascii="맑은 고딕" w:eastAsia="맑은 고딕"/>
                <w:spacing w:val="-11"/>
                <w:sz w:val="22"/>
                <w:shd w:val="clear" w:color="000000"/>
              </w:rPr>
              <w:t>경우 또는 지자체 지원사업은 협약의 시작·종료일 등 협약 잔여기간과 관계없이 신청 가능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30" w:hanging="330"/>
            </w:pPr>
            <w:r>
              <w:rPr>
                <w:rFonts w:ascii="맑은 고딕"/>
                <w:b/>
                <w:sz w:val="24"/>
                <w:shd w:val="clear" w:color="000000"/>
              </w:rPr>
              <w:t>⑧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중소벤처기업부 창업지원사업에 참여 제한으로 제재 중인 자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30" w:hanging="330"/>
            </w:pPr>
            <w:r>
              <w:rPr>
                <w:rFonts w:ascii="맑은 고딕"/>
                <w:b/>
                <w:sz w:val="24"/>
                <w:shd w:val="clear" w:color="000000"/>
              </w:rPr>
              <w:t>⑨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신청일 기준 동 사업에 신청하는 사업자가 휴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‧폐업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중인 자(기업) 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30" w:hanging="330"/>
            </w:pPr>
            <w:r>
              <w:rPr>
                <w:rFonts w:ascii="맑은 고딕"/>
                <w:b/>
                <w:sz w:val="24"/>
                <w:shd w:val="clear" w:color="000000"/>
              </w:rPr>
              <w:t>⑩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창업진흥원이 지정한 은행 계좌 (사업비 계좌) 개설 및 거래가 불가한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</w:p>
          <w:p>
            <w:pPr>
              <w:pStyle w:val="0"/>
              <w:widowControl w:val="off"/>
              <w:spacing w:line="336" w:lineRule="auto"/>
              <w:ind w:left="371" w:hanging="371"/>
              <w:rPr>
                <w:rFonts w:ascii="맑은 고딕" w:eastAsia="맑은 고딕"/>
                <w:b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536" w:hanging="536"/>
            </w:pPr>
            <w:r>
              <w:rPr>
                <w:rFonts w:ascii="맑은 고딕"/>
                <w:sz w:val="22"/>
                <w:shd w:val="clear" w:color="000000"/>
              </w:rPr>
              <w:t xml:space="preserve">   *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000000"/>
              </w:rPr>
              <w:t>「특정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금융거래정보의 보고 및 이용 등에 관한 법률</w:t>
            </w:r>
            <w:r>
              <w:rPr>
                <w:rFonts w:ascii="맑은 고딕"/>
                <w:sz w:val="22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제5조의2</w:t>
            </w:r>
            <w:r>
              <w:rPr>
                <w:rFonts w:ascii="맑은 고딕" w:eastAsia="맑은 고딕"/>
                <w:sz w:val="22"/>
                <w:shd w:val="clear" w:color="000000"/>
              </w:rPr>
              <w:t>①항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및 가상통화 관련 자금세탁방지 가이드라인에 따라, 금융정보분석원의 신고</w:t>
            </w:r>
            <w:r>
              <w:rPr>
                <w:rFonts w:ascii="맑은 고딕" w:eastAsia="맑은 고딕"/>
                <w:sz w:val="22"/>
                <w:shd w:val="clear" w:color="000000"/>
              </w:rPr>
              <w:t>‧등록이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되지 않은 자</w:t>
            </w:r>
            <w:r>
              <w:br/>
              <w:rPr>
                <w:rFonts w:ascii="맑은 고딕" w:eastAsia="맑은 고딕"/>
                <w:sz w:val="22"/>
                <w:shd w:val="clear" w:color="000000"/>
              </w:rPr>
              <w:t>(블록체인 기반 암호화 자산 매매 및 중개업, 가상화폐 거래소업, 가상화폐 개발업, 가상화폐 거래소 투자 및 자문업 등)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92" w:hanging="392"/>
            </w:pPr>
            <w:r>
              <w:rPr>
                <w:rFonts w:ascii="맑은 고딕"/>
                <w:b/>
                <w:sz w:val="24"/>
                <w:shd w:val="clear" w:color="000000"/>
              </w:rPr>
              <w:t>⑪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2"/>
                <w:sz w:val="24"/>
                <w:shd w:val="clear" w:color="000000"/>
              </w:rPr>
              <w:t>2026년 동 사업 주관기관의 전담조직의 장, 전담/겸직인력으로 참여 중 또는 참여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예정인 자(기업)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67" w:hanging="367"/>
            </w:pP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⑫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「</w:t>
            </w:r>
            <w:r>
              <w:rPr>
                <w:rFonts w:eastAsia="맑은 고딕"/>
                <w:b/>
                <w:spacing w:val="-1"/>
                <w:sz w:val="24"/>
                <w:shd w:val="clear" w:color="000000"/>
              </w:rPr>
              <w:t>근로기준법</w:t>
            </w:r>
            <w:r>
              <w:rPr>
                <w:rFonts w:ascii="맑은 고딕"/>
                <w:b/>
                <w:spacing w:val="-1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pacing w:val="-1"/>
                <w:sz w:val="24"/>
                <w:shd w:val="clear" w:color="000000"/>
              </w:rPr>
              <w:t xml:space="preserve">에 따라 고용노동부가 공개하는 체불사업주 명단에 포함된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70" w:hanging="370"/>
            </w:pPr>
            <w:r>
              <w:rPr>
                <w:rFonts w:ascii="맑은 고딕"/>
                <w:b/>
                <w:sz w:val="24"/>
                <w:shd w:val="clear" w:color="000000"/>
              </w:rPr>
              <w:t>⑬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4"/>
                <w:shd w:val="clear" w:color="000000"/>
              </w:rPr>
              <w:t>「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보조금 관리에 관한 법률</w:t>
            </w:r>
            <w:r>
              <w:rPr>
                <w:rFonts w:ascii="맑은 고딕"/>
                <w:b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제31조의2(보조사업 수행 배제 등)에 따라 수행대상에서 배제된 자(기업)</w:t>
            </w:r>
          </w:p>
          <w:p>
            <w:pPr>
              <w:pStyle w:val="0"/>
              <w:widowControl w:val="off"/>
              <w:spacing w:line="336" w:lineRule="auto"/>
              <w:ind w:left="330" w:hanging="3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67" w:hanging="367"/>
            </w:pPr>
            <w:r>
              <w:rPr>
                <w:rFonts w:ascii="맑은 고딕"/>
                <w:b/>
                <w:sz w:val="24"/>
                <w:shd w:val="clear" w:color="000000"/>
              </w:rPr>
              <w:t>⑭</w:t>
            </w:r>
            <w:r>
              <w:rPr>
                <w:rFonts w:ascii="맑은 고딕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7"/>
                <w:sz w:val="24"/>
                <w:shd w:val="clear" w:color="000000"/>
              </w:rPr>
              <w:t xml:space="preserve">기타 </w:t>
            </w:r>
            <w:r>
              <w:rPr>
                <w:rFonts w:ascii="맑은 고딕" w:eastAsia="맑은 고딕"/>
                <w:b/>
                <w:spacing w:val="-7"/>
                <w:sz w:val="24"/>
                <w:shd w:val="clear" w:color="000000"/>
              </w:rPr>
              <w:t>중소벤처기업부 장관</w:t>
            </w:r>
            <w:r>
              <w:rPr>
                <w:rFonts w:ascii="맑은 고딕" w:eastAsia="맑은 고딕"/>
                <w:b/>
                <w:spacing w:val="-7"/>
                <w:sz w:val="24"/>
                <w:shd w:val="clear" w:color="000000"/>
              </w:rPr>
              <w:t xml:space="preserve">이 참여를 제한할 정당한 사유가 있다고 인정하는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자(기업)</w:t>
            </w:r>
          </w:p>
        </w:tc>
      </w:tr>
    </w:tbl>
    <w:p>
      <w:pPr>
        <w:pStyle w:val="0"/>
        <w:widowControl w:val="off"/>
        <w:ind w:left="640" w:hanging="640"/>
      </w:pPr>
    </w:p>
    <w:p>
      <w:r>
        <w:br w:type="page"/>
      </w:r>
    </w:p>
    <w:tbl>
      <w:tblPr>
        <w:tblOverlap w:val="never"/>
        <w:tblW w:w="395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2971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4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29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접수방법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9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spacing w:line="300" w:lineRule="auto"/>
      </w:pPr>
    </w:p>
    <w:p>
      <w:pPr>
        <w:pStyle w:val="0"/>
        <w:widowControl w:val="off"/>
        <w:spacing w:line="300" w:lineRule="auto"/>
        <w:rPr>
          <w:rFonts w:ascii="HY울릉도B" w:eastAsia="HY울릉도B"/>
          <w:color w:val="000000"/>
          <w:shd w:val="clear" w:color="000000"/>
        </w:rPr>
      </w:pPr>
    </w:p>
    <w:p>
      <w:pPr>
        <w:pStyle w:val="0"/>
        <w:widowControl w:val="off"/>
        <w:spacing w:line="300" w:lineRule="auto"/>
        <w:ind w:left="640" w:hanging="640"/>
      </w:pPr>
      <w:r>
        <w:rPr>
          <w:rFonts w:ascii="HY울릉도B"/>
          <w:sz w:val="32"/>
          <w:shd w:val="clear" w:color="000000"/>
        </w:rPr>
        <w:t>□</w:t>
      </w:r>
      <w:r>
        <w:rPr>
          <w:rFonts w:ascii="HY울릉도B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>접수 기간 :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’26. 1. 23.(금) ~ 2. 13.(금) 16:00까지</w:t>
      </w:r>
    </w:p>
    <w:tbl>
      <w:tblPr>
        <w:tblOverlap w:val="never"/>
        <w:tblW w:w="958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98"/>
        <w:gridCol w:w="2587"/>
        <w:gridCol w:w="3497"/>
      </w:tblGrid>
      <w:tr>
        <w:trPr>
          <w:trHeight w:val="176"/>
        </w:trPr>
        <w:tc>
          <w:tcPr>
            <w:tcW w:w="3498" w:type="dxa"/>
            <w:tcBorders>
              <w:top w:val="none" w:color="364878" w:sz="3"/>
              <w:left w:val="none" w:color="364878" w:sz="3"/>
              <w:bottom w:val="single" w:color="000000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  <w:tc>
          <w:tcPr>
            <w:tcW w:w="2587" w:type="dxa"/>
            <w:vMerge w:val="restart"/>
            <w:tcBorders>
              <w:top w:val="none" w:color="364878" w:sz="3"/>
              <w:left w:val="none" w:color="364878" w:sz="3"/>
              <w:bottom w:val="none" w:color="364878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&lt; 유의 사항 &gt;</w:t>
            </w:r>
          </w:p>
        </w:tc>
        <w:tc>
          <w:tcPr>
            <w:tcW w:w="3497" w:type="dxa"/>
            <w:tcBorders>
              <w:top w:val="none" w:color="364878" w:sz="3"/>
              <w:left w:val="none" w:color="364878" w:sz="3"/>
              <w:bottom w:val="single" w:color="000000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176"/>
        </w:trPr>
        <w:tc>
          <w:tcPr>
            <w:tcW w:w="3498" w:type="dxa"/>
            <w:tcBorders>
              <w:top w:val="single" w:color="000000" w:sz="3"/>
              <w:left w:val="single" w:color="364878" w:sz="3"/>
              <w:bottom w:val="none" w:color="364878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  <w:tc>
          <w:tcPr>
            <w:tcW w:w="2587" w:type="dxa"/>
            <w:vMerge/>
            <w:tcBorders>
              <w:top w:val="none" w:color="364878" w:sz="3"/>
              <w:left w:val="none" w:color="364878" w:sz="3"/>
              <w:bottom w:val="none" w:color="364878" w:sz="3"/>
              <w:right w:val="none" w:color="364878" w:sz="3"/>
            </w:tcBorders>
          </w:tcPr>
          <w:p/>
        </w:tc>
        <w:tc>
          <w:tcPr>
            <w:tcW w:w="3497" w:type="dxa"/>
            <w:tcBorders>
              <w:top w:val="single" w:color="000000" w:sz="3"/>
              <w:left w:val="none" w:color="364878" w:sz="3"/>
              <w:bottom w:val="none" w:color="364878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2114"/>
        </w:trPr>
        <w:tc>
          <w:tcPr>
            <w:tcW w:w="9582" w:type="dxa"/>
            <w:gridSpan w:val="3"/>
            <w:tcBorders>
              <w:top w:val="none" w:color="364878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88" w:lineRule="auto"/>
              <w:ind w:left="364" w:hanging="364"/>
            </w:pPr>
            <w:r>
              <w:rPr>
                <w:rFonts w:ascii="맑은 고딕"/>
                <w:sz w:val="24"/>
                <w:shd w:val="clear" w:color="000000"/>
              </w:rPr>
              <w:t>①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신청 마감일에는 문의 및 접속이 원활하지 않을 수 있으므로, </w:t>
            </w:r>
            <w:r>
              <w:rPr>
                <w:rFonts w:ascii="맑은 고딕" w:eastAsia="맑은 고딕"/>
                <w:b/>
                <w:spacing w:val="-4"/>
                <w:sz w:val="24"/>
                <w:u w:val="single"/>
                <w:shd w:val="clear" w:color="000000"/>
              </w:rPr>
              <w:t>마감일 2~3일 이전</w:t>
            </w:r>
            <w:r>
              <w:rPr>
                <w:rFonts w:eastAsia="맑은 고딕"/>
                <w:spacing w:val="-4"/>
                <w:sz w:val="24"/>
                <w:shd w:val="clear" w:color="000000"/>
              </w:rPr>
              <w:t>에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 xml:space="preserve"> ‘K-Startup 누리집’ 가입 및 사업 신청</w:t>
            </w:r>
            <w:r>
              <w:rPr>
                <w:rFonts w:ascii="맑은 고딕" w:eastAsia="맑은 고딕"/>
                <w:sz w:val="24"/>
                <w:shd w:val="clear" w:color="000000"/>
              </w:rPr>
              <w:t>을 미리 진행하는 것을 권장</w:t>
            </w:r>
          </w:p>
          <w:p>
            <w:pPr>
              <w:pStyle w:val="0"/>
              <w:widowControl w:val="off"/>
              <w:spacing w:line="288" w:lineRule="auto"/>
              <w:ind w:left="378" w:hanging="378"/>
              <w:rPr>
                <w:rFonts w:ascii="맑은 고딕" w:eastAsia="맑은 고딕"/>
                <w:color w:val="000000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  <w:ind w:left="398" w:hanging="398"/>
            </w:pP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 xml:space="preserve">  * 신청</w:t>
            </w: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>‧접수는</w:t>
            </w:r>
            <w:r>
              <w:rPr>
                <w:rFonts w:ascii="맑은 고딕"/>
                <w:spacing w:val="-7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7"/>
                <w:sz w:val="22"/>
                <w:u w:val="single"/>
                <w:shd w:val="clear" w:color="000000"/>
              </w:rPr>
              <w:t>16:00 정각에 종료</w:t>
            </w:r>
            <w:r>
              <w:rPr>
                <w:rFonts w:ascii="맑은 고딕" w:eastAsia="맑은 고딕"/>
                <w:spacing w:val="-7"/>
                <w:sz w:val="22"/>
                <w:shd w:val="clear" w:color="000000"/>
              </w:rPr>
              <w:t>되며, 마감시간(16:00)까지 “제출완료”한 기업에 한해 평가 참여 (신규 신청 불가)</w:t>
            </w:r>
          </w:p>
          <w:p>
            <w:pPr>
              <w:pStyle w:val="0"/>
              <w:widowControl w:val="off"/>
              <w:spacing w:line="288" w:lineRule="auto"/>
              <w:ind w:left="430" w:hanging="43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  <w:ind w:left="396" w:hanging="396"/>
            </w:pPr>
            <w:r>
              <w:rPr>
                <w:rFonts w:ascii="맑은 고딕"/>
                <w:sz w:val="24"/>
                <w:shd w:val="clear" w:color="000000"/>
              </w:rPr>
              <w:t>②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온라인 신청서 작성 이후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‘제출완료’ 버튼을 클릭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해야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최종 접수가 완료</w:t>
            </w:r>
            <w:r>
              <w:rPr>
                <w:rFonts w:eastAsia="맑은 고딕"/>
                <w:sz w:val="24"/>
                <w:shd w:val="clear" w:color="000000"/>
              </w:rPr>
              <w:t>됨</w:t>
            </w:r>
          </w:p>
          <w:p>
            <w:pPr>
              <w:pStyle w:val="0"/>
              <w:widowControl w:val="off"/>
              <w:spacing w:line="288" w:lineRule="auto"/>
              <w:ind w:left="398" w:hanging="398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288" w:lineRule="auto"/>
              <w:ind w:left="360" w:hanging="360"/>
            </w:pPr>
            <w:r>
              <w:rPr>
                <w:rFonts w:ascii="맑은 고딕"/>
                <w:spacing w:val="-4"/>
                <w:sz w:val="24"/>
                <w:shd w:val="clear" w:color="000000"/>
              </w:rPr>
              <w:t>③</w:t>
            </w:r>
            <w:r>
              <w:rPr>
                <w:rFonts w:ascii="맑은 고딕"/>
                <w:spacing w:val="-4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pacing w:val="-4"/>
                <w:sz w:val="24"/>
                <w:u w:val="single"/>
                <w:shd w:val="clear" w:color="000000"/>
              </w:rPr>
              <w:t>온라인으로만 신청이 가능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하고, 접수마감된(’26.2.13.(금) 16:00) 이후</w:t>
            </w:r>
            <w:r>
              <w:rPr>
                <w:rFonts w:ascii="맑은 고딕"/>
                <w:i/>
                <w:spacing w:val="-4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사업계획서 등 일체 내용은 </w:t>
            </w:r>
            <w:r>
              <w:rPr>
                <w:rFonts w:ascii="맑은 고딕" w:eastAsia="맑은 고딕"/>
                <w:b/>
                <w:spacing w:val="-4"/>
                <w:sz w:val="24"/>
                <w:u w:val="single"/>
                <w:shd w:val="clear" w:color="000000"/>
              </w:rPr>
              <w:t>수정 및 삭제 불가</w:t>
            </w:r>
          </w:p>
        </w:tc>
      </w:tr>
    </w:tbl>
    <w:p>
      <w:pPr>
        <w:pStyle w:val="0"/>
        <w:widowControl w:val="off"/>
        <w:spacing w:line="300" w:lineRule="auto"/>
        <w:ind w:left="640" w:hanging="640"/>
      </w:pPr>
    </w:p>
    <w:p>
      <w:pPr>
        <w:pStyle w:val="0"/>
        <w:widowControl w:val="off"/>
        <w:spacing w:line="300" w:lineRule="auto"/>
        <w:ind w:left="640" w:hanging="640"/>
        <w:rPr>
          <w:rFonts w:ascii="HCI Poppy" w:eastAsia="휴먼명조"/>
          <w:color w:val="000000"/>
          <w:sz w:val="26"/>
          <w:shd w:val="clear" w:color="000000"/>
        </w:rPr>
      </w:pPr>
    </w:p>
    <w:p>
      <w:pPr>
        <w:pStyle w:val="0"/>
        <w:widowControl w:val="off"/>
        <w:spacing w:line="300" w:lineRule="auto"/>
      </w:pPr>
      <w:r>
        <w:rPr>
          <w:rFonts w:ascii="HY울릉도B"/>
          <w:sz w:val="32"/>
          <w:shd w:val="clear" w:color="000000"/>
        </w:rPr>
        <w:t>□</w:t>
      </w:r>
      <w:r>
        <w:rPr>
          <w:rFonts w:ascii="HY울릉도B"/>
          <w:sz w:val="32"/>
          <w:shd w:val="clear" w:color="000000"/>
        </w:rPr>
        <w:t xml:space="preserve"> </w:t>
      </w:r>
      <w:r>
        <w:rPr>
          <w:rFonts w:eastAsia="HY울릉도M"/>
          <w:b/>
          <w:sz w:val="32"/>
          <w:shd w:val="clear" w:color="000000"/>
        </w:rPr>
        <w:t>접수방법</w:t>
      </w:r>
    </w:p>
    <w:p>
      <w:pPr>
        <w:pStyle w:val="0"/>
        <w:widowControl w:val="off"/>
        <w:spacing w:line="300" w:lineRule="auto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00" w:lineRule="auto"/>
        <w:ind w:left="640" w:hanging="640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K-Startup 누리집 온라인 신청</w:t>
      </w:r>
      <w:r>
        <w:rPr>
          <w:rFonts w:ascii="한양신명조" w:eastAsia="휴먼명조"/>
          <w:b/>
          <w:sz w:val="30"/>
          <w:shd w:val="clear" w:color="000000"/>
        </w:rPr>
        <w:t>‧접수</w:t>
      </w:r>
      <w:r>
        <w:rPr>
          <w:rFonts w:ascii="HCI Poppy"/>
          <w:sz w:val="30"/>
          <w:shd w:val="clear" w:color="000000"/>
        </w:rPr>
        <w:t xml:space="preserve"> (</w:t>
      </w:r>
      <w:hyperlink w:history="1" r:id="rId1">
        <w:r>
          <w:rPr>
            <w:rFonts w:ascii="HCI Poppy"/>
            <w:sz w:val="30"/>
            <w:shd w:val="clear" w:color="000000"/>
          </w:rPr>
          <w:t>www.k-startup.go.kr)</w:t>
        </w:r>
      </w:hyperlink>
    </w:p>
    <w:p>
      <w:pPr>
        <w:pStyle w:val="0"/>
        <w:widowControl w:val="off"/>
        <w:spacing w:line="300" w:lineRule="auto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spacing w:line="300" w:lineRule="auto"/>
        <w:ind w:left="726" w:hanging="726"/>
      </w:pPr>
      <w:r>
        <w:rPr>
          <w:rFonts w:ascii="HCI Poppy" w:eastAsia="휴먼명조"/>
          <w:sz w:val="30"/>
          <w:shd w:val="clear" w:color="000000"/>
        </w:rPr>
        <w:t xml:space="preserve">   - 신청</w:t>
      </w:r>
      <w:r>
        <w:rPr>
          <w:rFonts w:ascii="한양신명조" w:eastAsia="휴먼명조"/>
          <w:sz w:val="30"/>
          <w:shd w:val="clear" w:color="000000"/>
        </w:rPr>
        <w:t>‧접수</w:t>
      </w:r>
      <w:r>
        <w:rPr>
          <w:rFonts w:ascii="HCI Poppy" w:eastAsia="휴먼명조"/>
          <w:sz w:val="30"/>
          <w:shd w:val="clear" w:color="000000"/>
        </w:rPr>
        <w:t xml:space="preserve"> 시,</w:t>
      </w:r>
      <w:r>
        <w:rPr>
          <w:rFonts w:ascii="HCI Poppy"/>
          <w:b/>
          <w:sz w:val="30"/>
          <w:shd w:val="clear" w:color="000000"/>
        </w:rPr>
        <w:t xml:space="preserve"> </w:t>
      </w:r>
      <w:r>
        <w:rPr>
          <w:rFonts w:ascii="HCI Poppy" w:eastAsia="휴먼명조"/>
          <w:sz w:val="30"/>
          <w:shd w:val="clear" w:color="000000"/>
        </w:rPr>
        <w:t xml:space="preserve">K-Startup 누리집을 통해 </w:t>
      </w:r>
      <w:r>
        <w:rPr>
          <w:rFonts w:ascii="한양신명조"/>
          <w:sz w:val="30"/>
          <w:shd w:val="clear" w:color="000000"/>
        </w:rPr>
        <w:t>①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실명인증 </w:t>
      </w:r>
      <w:r>
        <w:rPr>
          <w:rFonts w:ascii="HCI Poppy" w:eastAsia="휴먼명조"/>
          <w:sz w:val="30"/>
          <w:shd w:val="clear" w:color="000000"/>
        </w:rPr>
        <w:t xml:space="preserve">및 </w:t>
      </w:r>
      <w:r>
        <w:rPr>
          <w:rFonts w:ascii="한양신명조"/>
          <w:sz w:val="30"/>
          <w:shd w:val="clear" w:color="000000"/>
        </w:rPr>
        <w:t>②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b/>
          <w:sz w:val="30"/>
          <w:shd w:val="clear" w:color="000000"/>
        </w:rPr>
        <w:t>기업인증</w:t>
      </w:r>
      <w:r>
        <w:rPr>
          <w:rFonts w:ascii="HCI Poppy" w:eastAsia="휴먼명조"/>
          <w:sz w:val="30"/>
          <w:shd w:val="clear" w:color="000000"/>
        </w:rPr>
        <w:t xml:space="preserve">을 </w:t>
      </w:r>
      <w:r>
        <w:rPr>
          <w:rFonts w:eastAsia="휴먼명조"/>
          <w:b/>
          <w:sz w:val="30"/>
          <w:shd w:val="clear" w:color="000000"/>
        </w:rPr>
        <w:t>실시</w:t>
      </w:r>
      <w:r>
        <w:rPr>
          <w:rFonts w:ascii="HCI Poppy" w:eastAsia="휴먼명조"/>
          <w:sz w:val="30"/>
          <w:shd w:val="clear" w:color="000000"/>
        </w:rPr>
        <w:t xml:space="preserve">하여야 하며, 사전에 </w:t>
      </w:r>
      <w:r>
        <w:rPr>
          <w:rFonts w:eastAsia="휴먼명조"/>
          <w:b/>
          <w:sz w:val="30"/>
          <w:shd w:val="clear" w:color="000000"/>
        </w:rPr>
        <w:t>회원가입</w:t>
      </w:r>
      <w:r>
        <w:rPr>
          <w:rFonts w:ascii="HCI Poppy" w:eastAsia="휴먼명조"/>
          <w:sz w:val="30"/>
          <w:shd w:val="clear" w:color="000000"/>
        </w:rPr>
        <w:t xml:space="preserve"> 및 </w:t>
      </w:r>
      <w:r>
        <w:rPr>
          <w:rFonts w:ascii="HCI Poppy" w:eastAsia="휴먼명조"/>
          <w:b/>
          <w:sz w:val="30"/>
          <w:shd w:val="clear" w:color="000000"/>
        </w:rPr>
        <w:t>실명인증 필요</w:t>
      </w:r>
    </w:p>
    <w:p>
      <w:pPr>
        <w:pStyle w:val="0"/>
        <w:widowControl w:val="off"/>
        <w:spacing w:line="300" w:lineRule="auto"/>
        <w:ind w:left="744" w:hanging="744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00" w:lineRule="auto"/>
        <w:ind w:left="704" w:hanging="704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eastAsia="맑은 고딕"/>
          <w:b/>
          <w:spacing w:val="-10"/>
          <w:sz w:val="24"/>
          <w:shd w:val="clear" w:color="000000"/>
        </w:rPr>
        <w:t>실명인증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 : 서울신용평가정보(SCI)를 통한 개인 실명인증 진행 (외국인, 개명인, 미성년자</w:t>
      </w:r>
      <w:r>
        <w:rPr>
          <w:rFonts w:ascii="맑은 고딕"/>
          <w:sz w:val="24"/>
          <w:shd w:val="clear" w:color="000000"/>
        </w:rPr>
        <w:t xml:space="preserve"> </w:t>
      </w:r>
      <w:r>
        <w:rPr>
          <w:rFonts w:ascii="맑은 고딕" w:eastAsia="맑은 고딕"/>
          <w:spacing w:val="-5"/>
          <w:sz w:val="24"/>
          <w:shd w:val="clear" w:color="000000"/>
        </w:rPr>
        <w:t>등 실명 정보가 등록되어 있지 않은 경우, 사전 실명 등록 및 적용 절차 진행 필수)</w:t>
      </w:r>
    </w:p>
    <w:p>
      <w:pPr>
        <w:pStyle w:val="0"/>
        <w:widowControl w:val="off"/>
        <w:spacing w:line="300" w:lineRule="auto"/>
        <w:ind w:left="721" w:hanging="721"/>
      </w:pPr>
      <w:r>
        <w:rPr>
          <w:rFonts w:ascii="맑은 고딕"/>
          <w:sz w:val="24"/>
          <w:shd w:val="clear" w:color="000000"/>
        </w:rPr>
        <w:t xml:space="preserve">   ** </w:t>
      </w:r>
      <w:r>
        <w:rPr>
          <w:rFonts w:eastAsia="맑은 고딕"/>
          <w:b/>
          <w:spacing w:val="-10"/>
          <w:sz w:val="24"/>
          <w:shd w:val="clear" w:color="000000"/>
        </w:rPr>
        <w:t>기업인증</w:t>
      </w:r>
      <w:r>
        <w:rPr>
          <w:rFonts w:ascii="맑은 고딕"/>
          <w:spacing w:val="-10"/>
          <w:sz w:val="24"/>
          <w:shd w:val="clear" w:color="000000"/>
        </w:rPr>
        <w:t xml:space="preserve"> : </w:t>
      </w:r>
      <w:r>
        <w:rPr>
          <w:rFonts w:ascii="맑은 고딕" w:eastAsia="맑은 고딕"/>
          <w:b/>
          <w:spacing w:val="-10"/>
          <w:sz w:val="24"/>
          <w:shd w:val="clear" w:color="000000"/>
        </w:rPr>
        <w:t>(개인사업자)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 공동인증서·금융인증서</w:t>
      </w:r>
      <w:r>
        <w:rPr>
          <w:rFonts w:ascii="맑은 고딕" w:eastAsia="맑은 고딕"/>
          <w:spacing w:val="-8"/>
          <w:shd w:val="clear" w:color="000000"/>
        </w:rPr>
        <w:t>(기업용)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, SCI기업실명인증, 국세청사업자 </w:t>
      </w:r>
      <w:r>
        <w:br/>
        <w:rPr>
          <w:rFonts w:ascii="맑은 고딕" w:eastAsia="맑은 고딕"/>
          <w:spacing w:val="-10"/>
          <w:sz w:val="24"/>
          <w:shd w:val="clear" w:color="000000"/>
        </w:rPr>
        <w:t xml:space="preserve">확인 4종 중 택1 / </w:t>
      </w:r>
      <w:r>
        <w:rPr>
          <w:rFonts w:ascii="맑은 고딕" w:eastAsia="맑은 고딕"/>
          <w:b/>
          <w:spacing w:val="-10"/>
          <w:sz w:val="24"/>
          <w:shd w:val="clear" w:color="000000"/>
        </w:rPr>
        <w:t>(법인사업자)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 공동인증서·금융인증서</w:t>
      </w:r>
      <w:r>
        <w:rPr>
          <w:rFonts w:ascii="맑은 고딕" w:eastAsia="맑은 고딕"/>
          <w:spacing w:val="-8"/>
          <w:shd w:val="clear" w:color="000000"/>
        </w:rPr>
        <w:t>(기업용)</w:t>
      </w:r>
      <w:r>
        <w:rPr>
          <w:rFonts w:ascii="맑은 고딕" w:eastAsia="맑은 고딕"/>
          <w:spacing w:val="-10"/>
          <w:sz w:val="24"/>
          <w:shd w:val="clear" w:color="000000"/>
        </w:rPr>
        <w:t xml:space="preserve"> 2종 중 택1</w:t>
      </w:r>
    </w:p>
    <w:p>
      <w:pPr>
        <w:pStyle w:val="0"/>
        <w:widowControl w:val="off"/>
        <w:spacing w:line="300" w:lineRule="auto"/>
        <w:ind w:left="734" w:hanging="734"/>
      </w:pPr>
      <w:r>
        <w:rPr>
          <w:rFonts w:ascii="맑은 고딕" w:eastAsia="맑은 고딕"/>
          <w:sz w:val="24"/>
          <w:shd w:val="clear" w:color="000000"/>
        </w:rPr>
        <w:t xml:space="preserve">  *** 온라인 사업 신청 관련 자세한 사항은 ‘[별첨4] 사업 신청 매뉴얼’ 참고</w:t>
      </w:r>
    </w:p>
    <w:p>
      <w:pPr>
        <w:pStyle w:val="0"/>
        <w:widowControl w:val="off"/>
        <w:rPr>
          <w:rFonts w:ascii="HCI Poppy" w:eastAsia="휴먼명조"/>
          <w:color w:val="ff0000"/>
          <w:sz w:val="8"/>
          <w:shd w:val="clear" w:color="000000"/>
        </w:rPr>
      </w:pPr>
    </w:p>
    <w:tbl>
      <w:tblPr>
        <w:tblOverlap w:val="never"/>
        <w:tblW w:w="958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498"/>
        <w:gridCol w:w="2587"/>
        <w:gridCol w:w="3497"/>
      </w:tblGrid>
      <w:tr>
        <w:trPr>
          <w:trHeight w:val="176"/>
        </w:trPr>
        <w:tc>
          <w:tcPr>
            <w:tcW w:w="3498" w:type="dxa"/>
            <w:tcBorders>
              <w:top w:val="none" w:color="364878" w:sz="3"/>
              <w:left w:val="none" w:color="364878" w:sz="3"/>
              <w:bottom w:val="single" w:color="000000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  <w:tc>
          <w:tcPr>
            <w:tcW w:w="2587" w:type="dxa"/>
            <w:vMerge w:val="restart"/>
            <w:tcBorders>
              <w:top w:val="none" w:color="364878" w:sz="3"/>
              <w:left w:val="none" w:color="364878" w:sz="3"/>
              <w:bottom w:val="none" w:color="364878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>&lt; 유의 사항 &gt;</w:t>
            </w:r>
          </w:p>
        </w:tc>
        <w:tc>
          <w:tcPr>
            <w:tcW w:w="3497" w:type="dxa"/>
            <w:tcBorders>
              <w:top w:val="none" w:color="364878" w:sz="3"/>
              <w:left w:val="none" w:color="364878" w:sz="3"/>
              <w:bottom w:val="single" w:color="000000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176"/>
        </w:trPr>
        <w:tc>
          <w:tcPr>
            <w:tcW w:w="3498" w:type="dxa"/>
            <w:tcBorders>
              <w:top w:val="single" w:color="000000" w:sz="3"/>
              <w:left w:val="single" w:color="364878" w:sz="3"/>
              <w:bottom w:val="none" w:color="364878" w:sz="3"/>
              <w:right w:val="none" w:color="364878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  <w:tc>
          <w:tcPr>
            <w:tcW w:w="2587" w:type="dxa"/>
            <w:vMerge/>
            <w:tcBorders>
              <w:top w:val="none" w:color="364878" w:sz="3"/>
              <w:left w:val="none" w:color="364878" w:sz="3"/>
              <w:bottom w:val="none" w:color="364878" w:sz="3"/>
              <w:right w:val="none" w:color="364878" w:sz="3"/>
            </w:tcBorders>
          </w:tcPr>
          <w:p/>
        </w:tc>
        <w:tc>
          <w:tcPr>
            <w:tcW w:w="3497" w:type="dxa"/>
            <w:tcBorders>
              <w:top w:val="single" w:color="000000" w:sz="3"/>
              <w:left w:val="none" w:color="364878" w:sz="3"/>
              <w:bottom w:val="none" w:color="364878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ind w:left="482" w:hanging="482"/>
              <w:rPr>
                <w:rFonts w:ascii="HCI Poppy" w:eastAsia="휴먼명조"/>
                <w:color w:val="000000"/>
                <w:sz w:val="12"/>
                <w:shd w:val="clear" w:color="000000"/>
              </w:rPr>
            </w:pPr>
          </w:p>
        </w:tc>
      </w:tr>
      <w:tr>
        <w:trPr>
          <w:trHeight w:val="1827"/>
        </w:trPr>
        <w:tc>
          <w:tcPr>
            <w:tcW w:w="9582" w:type="dxa"/>
            <w:gridSpan w:val="3"/>
            <w:tcBorders>
              <w:top w:val="none" w:color="364878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312" w:lineRule="auto"/>
              <w:ind w:left="380" w:hanging="380"/>
            </w:pPr>
            <w:r>
              <w:rPr>
                <w:rFonts w:ascii="맑은 고딕"/>
                <w:sz w:val="24"/>
                <w:shd w:val="clear" w:color="000000"/>
              </w:rPr>
              <w:t>①</w:t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반드시 창업기업 대표자 본인이 신청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해야 하며,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타인이 신청하는 경우 탈락 처리</w:t>
            </w:r>
          </w:p>
          <w:p>
            <w:pPr>
              <w:pStyle w:val="0"/>
              <w:widowControl w:val="off"/>
              <w:spacing w:line="312" w:lineRule="auto"/>
              <w:ind w:left="380" w:hanging="380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12" w:lineRule="auto"/>
              <w:ind w:left="348" w:hanging="348"/>
            </w:pPr>
            <w:r>
              <w:rPr>
                <w:rFonts w:ascii="맑은 고딕"/>
                <w:spacing w:val="-6"/>
                <w:sz w:val="24"/>
                <w:shd w:val="clear" w:color="000000"/>
              </w:rPr>
              <w:t>②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 xml:space="preserve"> 창업기업은 사업 신청 시, </w:t>
            </w:r>
            <w:r>
              <w:rPr>
                <w:rFonts w:ascii="맑은 고딕" w:eastAsia="맑은 고딕"/>
                <w:b/>
                <w:spacing w:val="-7"/>
                <w:sz w:val="28"/>
                <w:u w:val="single"/>
                <w:shd w:val="clear" w:color="000000"/>
              </w:rPr>
              <w:t>본점 소재지가 속하는 한국탄소산업진흥원을 선택하여 신청하여야 함</w:t>
            </w:r>
            <w:r>
              <w:rPr>
                <w:rFonts w:ascii="맑은 고딕"/>
                <w:b/>
                <w:spacing w:val="-7"/>
                <w:sz w:val="28"/>
                <w:shd w:val="clear" w:color="000000"/>
              </w:rPr>
              <w:t>.</w:t>
            </w:r>
            <w:r>
              <w:rPr>
                <w:rFonts w:ascii="맑은 고딕"/>
                <w:b/>
                <w:i/>
                <w:spacing w:val="-7"/>
                <w:sz w:val="2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>타 권역 내 주관기관으로 신청할 경우 평가대상 및 선정에서 제외될 수 있음</w:t>
            </w:r>
          </w:p>
        </w:tc>
      </w:tr>
    </w:tbl>
    <w:p>
      <w:pPr>
        <w:pStyle w:val="0"/>
        <w:widowControl w:val="off"/>
        <w:ind w:left="640" w:hanging="640"/>
      </w:pPr>
    </w:p>
    <w:p>
      <w:pPr>
        <w:pStyle w:val="0"/>
        <w:widowControl w:val="off"/>
        <w:spacing w:line="374" w:lineRule="auto"/>
        <w:ind w:left="640" w:hanging="640"/>
      </w:pPr>
      <w:r>
        <w:rPr>
          <w:rFonts w:ascii="HY울릉도B"/>
          <w:sz w:val="32"/>
          <w:shd w:val="clear" w:color="000000"/>
        </w:rPr>
        <w:t>□</w:t>
      </w:r>
      <w:r>
        <w:rPr>
          <w:rFonts w:ascii="HY울릉도B"/>
          <w:sz w:val="32"/>
          <w:shd w:val="clear" w:color="000000"/>
        </w:rPr>
        <w:t xml:space="preserve"> </w:t>
      </w:r>
      <w:r>
        <w:rPr>
          <w:rFonts w:eastAsia="HY울릉도M"/>
          <w:b/>
          <w:sz w:val="32"/>
          <w:shd w:val="clear" w:color="000000"/>
        </w:rPr>
        <w:t>제출서류</w:t>
      </w:r>
    </w:p>
    <w:p>
      <w:pPr>
        <w:pStyle w:val="0"/>
        <w:widowControl w:val="off"/>
        <w:spacing w:line="374" w:lineRule="auto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605" w:hanging="605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사업계획서 1부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z w:val="26"/>
          <w:shd w:val="clear" w:color="000000"/>
        </w:rPr>
        <w:t>(별첨 1 양식)</w:t>
      </w:r>
    </w:p>
    <w:p>
      <w:pPr>
        <w:pStyle w:val="0"/>
        <w:widowControl w:val="off"/>
        <w:spacing w:line="374" w:lineRule="auto"/>
        <w:ind w:left="744" w:hanging="744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74" w:lineRule="auto"/>
        <w:ind w:left="702" w:hanging="702"/>
      </w:pPr>
      <w:r>
        <w:rPr>
          <w:rFonts w:ascii="맑은 고딕" w:eastAsia="맑은 고딕"/>
          <w:spacing w:val="-2"/>
          <w:sz w:val="24"/>
          <w:shd w:val="clear" w:color="000000"/>
        </w:rPr>
        <w:t xml:space="preserve">    * 모집공고에 첨부된 사업계획서 양식 활용 (그 외 양식 제출 시 평가대상에서 제외)</w:t>
      </w:r>
    </w:p>
    <w:p>
      <w:pPr>
        <w:pStyle w:val="0"/>
        <w:widowControl w:val="off"/>
        <w:spacing w:line="374" w:lineRule="auto"/>
        <w:ind w:left="702" w:hanging="702"/>
        <w:rPr>
          <w:rFonts w:ascii="맑은 고딕" w:eastAsia="맑은 고딕"/>
          <w:color w:val="000000"/>
          <w:spacing w:val="-2"/>
          <w:sz w:val="16"/>
          <w:shd w:val="clear" w:color="000000"/>
        </w:rPr>
      </w:pPr>
    </w:p>
    <w:p>
      <w:pPr>
        <w:pStyle w:val="0"/>
        <w:widowControl w:val="off"/>
        <w:ind w:left="605" w:hanging="605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기타 제출서류 각 1부 </w:t>
      </w:r>
      <w:r>
        <w:rPr>
          <w:rFonts w:ascii="HCI Poppy" w:eastAsia="휴먼명조"/>
          <w:sz w:val="26"/>
          <w:shd w:val="clear" w:color="000000"/>
        </w:rPr>
        <w:t>(해당 시, 별첨 2 참고)</w:t>
      </w:r>
    </w:p>
    <w:p>
      <w:pPr>
        <w:pStyle w:val="0"/>
        <w:widowControl w:val="off"/>
        <w:ind w:left="702" w:hanging="702"/>
        <w:rPr>
          <w:rFonts w:ascii="맑은 고딕" w:eastAsia="맑은 고딕"/>
          <w:color w:val="000000"/>
          <w:sz w:val="8"/>
          <w:shd w:val="clear" w:color="000000"/>
        </w:rPr>
      </w:pPr>
    </w:p>
    <w:tbl>
      <w:tblPr>
        <w:tblOverlap w:val="never"/>
        <w:tblW w:w="954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4207"/>
        <w:gridCol w:w="2613"/>
        <w:gridCol w:w="2726"/>
      </w:tblGrid>
      <w:tr>
        <w:trPr>
          <w:trHeight w:val="523"/>
        </w:trPr>
        <w:tc>
          <w:tcPr>
            <w:tcW w:w="4207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b/>
                <w:sz w:val="24"/>
                <w:shd w:val="clear" w:color="000000"/>
              </w:rPr>
              <w:t>제출서류</w:t>
            </w:r>
          </w:p>
        </w:tc>
        <w:tc>
          <w:tcPr>
            <w:tcW w:w="2613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b/>
                <w:sz w:val="24"/>
                <w:shd w:val="clear" w:color="000000"/>
              </w:rPr>
              <w:t>제출 방법</w:t>
            </w:r>
          </w:p>
        </w:tc>
        <w:tc>
          <w:tcPr>
            <w:tcW w:w="2726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b/>
                <w:sz w:val="24"/>
                <w:shd w:val="clear" w:color="000000"/>
              </w:rPr>
              <w:t>비고</w:t>
            </w:r>
          </w:p>
        </w:tc>
      </w:tr>
      <w:tr>
        <w:trPr>
          <w:trHeight w:val="405"/>
        </w:trPr>
        <w:tc>
          <w:tcPr>
            <w:tcW w:w="4207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left"/>
            </w:pPr>
            <w:r>
              <w:rPr>
                <w:sz w:val="24"/>
              </w:rPr>
              <w:t>①</w:t>
            </w:r>
            <w:r>
              <w:rPr>
                <w:sz w:val="24"/>
              </w:rPr>
              <w:t xml:space="preserve"> 사업신청서</w:t>
            </w:r>
          </w:p>
        </w:tc>
        <w:tc>
          <w:tcPr>
            <w:tcW w:w="261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sz w:val="22"/>
              </w:rPr>
              <w:t>온라인 입력</w:t>
            </w:r>
          </w:p>
        </w:tc>
        <w:tc>
          <w:tcPr>
            <w:tcW w:w="272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sz w:val="22"/>
              </w:rPr>
              <w:t>-</w:t>
            </w:r>
          </w:p>
        </w:tc>
      </w:tr>
      <w:tr>
        <w:trPr>
          <w:trHeight w:val="405"/>
        </w:trPr>
        <w:tc>
          <w:tcPr>
            <w:tcW w:w="42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left"/>
            </w:pPr>
            <w:r>
              <w:rPr>
                <w:sz w:val="24"/>
              </w:rPr>
              <w:t>②</w:t>
            </w:r>
            <w:r>
              <w:rPr>
                <w:sz w:val="24"/>
              </w:rPr>
              <w:t xml:space="preserve"> 사업계획서</w:t>
            </w:r>
          </w:p>
        </w:tc>
        <w:tc>
          <w:tcPr>
            <w:tcW w:w="261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sz w:val="22"/>
              </w:rPr>
              <w:t>파일 첨부</w:t>
            </w:r>
          </w:p>
        </w:tc>
        <w:tc>
          <w:tcPr>
            <w:tcW w:w="272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center"/>
            </w:pPr>
            <w:r>
              <w:rPr>
                <w:sz w:val="22"/>
              </w:rPr>
              <w:t>용량제한 30MB</w:t>
            </w:r>
          </w:p>
        </w:tc>
      </w:tr>
      <w:tr>
        <w:trPr>
          <w:trHeight w:val="1037"/>
        </w:trPr>
        <w:tc>
          <w:tcPr>
            <w:tcW w:w="4207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ind w:left="360" w:hanging="360"/>
              <w:jc w:val="left"/>
            </w:pPr>
            <w:r>
              <w:rPr>
                <w:sz w:val="24"/>
              </w:rPr>
              <w:t>③</w:t>
            </w:r>
            <w:r>
              <w:rPr>
                <w:sz w:val="24"/>
              </w:rPr>
              <w:t xml:space="preserve"> 공동대표 또는 각자대표 신분증 및 동의서 (해당시)</w:t>
            </w:r>
          </w:p>
        </w:tc>
        <w:tc>
          <w:tcPr>
            <w:tcW w:w="261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72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538"/>
        </w:trPr>
        <w:tc>
          <w:tcPr>
            <w:tcW w:w="4207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left"/>
            </w:pPr>
            <w:r>
              <w:rPr>
                <w:sz w:val="24"/>
              </w:rPr>
              <w:t>④</w:t>
            </w:r>
            <w:r>
              <w:rPr>
                <w:sz w:val="24"/>
              </w:rPr>
              <w:t xml:space="preserve"> 신분 확인 서류</w:t>
            </w:r>
          </w:p>
        </w:tc>
        <w:tc>
          <w:tcPr>
            <w:tcW w:w="2613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12" w:lineRule="auto"/>
              <w:jc w:val="center"/>
            </w:pPr>
            <w:r>
              <w:rPr>
                <w:spacing w:val="-7"/>
                <w:sz w:val="22"/>
              </w:rPr>
              <w:t xml:space="preserve">공공마이데이터 </w:t>
            </w:r>
            <w:r>
              <w:rPr>
                <w:b/>
                <w:spacing w:val="-7"/>
                <w:sz w:val="22"/>
              </w:rPr>
              <w:t xml:space="preserve">‘동의’ 시 </w:t>
            </w:r>
          </w:p>
          <w:p>
            <w:pPr>
              <w:pStyle w:val="22"/>
              <w:widowControl w:val="off"/>
              <w:wordWrap w:val="1"/>
              <w:spacing w:line="312" w:lineRule="auto"/>
              <w:jc w:val="center"/>
            </w:pPr>
            <w:r>
              <w:rPr>
                <w:b/>
                <w:spacing w:val="-7"/>
                <w:sz w:val="22"/>
              </w:rPr>
              <w:t>서류</w:t>
            </w:r>
            <w:r>
              <w:rPr>
                <w:b/>
                <w:spacing w:val="-6"/>
              </w:rPr>
              <w:t>(행정정보)</w:t>
            </w:r>
            <w:r>
              <w:rPr>
                <w:b/>
                <w:spacing w:val="-7"/>
                <w:sz w:val="22"/>
              </w:rPr>
              <w:t xml:space="preserve"> 자동 제출</w:t>
            </w:r>
          </w:p>
        </w:tc>
        <w:tc>
          <w:tcPr>
            <w:tcW w:w="2726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12" w:lineRule="auto"/>
              <w:jc w:val="center"/>
            </w:pPr>
            <w:r>
              <w:rPr>
                <w:spacing w:val="-10"/>
                <w:sz w:val="22"/>
              </w:rPr>
              <w:t xml:space="preserve">공공마이데이터 </w:t>
            </w:r>
            <w:r>
              <w:rPr>
                <w:b/>
                <w:spacing w:val="-10"/>
                <w:sz w:val="22"/>
              </w:rPr>
              <w:t>‘미동의’ 시</w:t>
            </w:r>
          </w:p>
          <w:p>
            <w:pPr>
              <w:pStyle w:val="22"/>
              <w:widowControl w:val="off"/>
              <w:wordWrap w:val="1"/>
              <w:spacing w:line="312" w:lineRule="auto"/>
              <w:jc w:val="center"/>
            </w:pPr>
            <w:r>
              <w:rPr>
                <w:b/>
                <w:spacing w:val="-12"/>
                <w:sz w:val="22"/>
              </w:rPr>
              <w:t>서류</w:t>
            </w:r>
            <w:r>
              <w:rPr>
                <w:b/>
                <w:spacing w:val="-11"/>
              </w:rPr>
              <w:t>(별첨 2 참고)</w:t>
            </w:r>
            <w:r>
              <w:rPr>
                <w:b/>
                <w:spacing w:val="-12"/>
                <w:sz w:val="22"/>
              </w:rPr>
              <w:t xml:space="preserve"> 별도 첨부</w:t>
            </w:r>
          </w:p>
        </w:tc>
      </w:tr>
      <w:tr>
        <w:trPr>
          <w:trHeight w:val="538"/>
        </w:trPr>
        <w:tc>
          <w:tcPr>
            <w:tcW w:w="4207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2"/>
              <w:widowControl w:val="off"/>
              <w:wordWrap w:val="1"/>
              <w:spacing w:line="336" w:lineRule="auto"/>
              <w:jc w:val="left"/>
            </w:pPr>
            <w:r>
              <w:rPr>
                <w:sz w:val="24"/>
              </w:rPr>
              <w:t>⑤</w:t>
            </w:r>
            <w:r>
              <w:rPr>
                <w:sz w:val="24"/>
              </w:rPr>
              <w:t xml:space="preserve"> 사업자등록증명</w:t>
            </w:r>
          </w:p>
        </w:tc>
        <w:tc>
          <w:tcPr>
            <w:tcW w:w="2613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2726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</w:tbl>
    <w:p>
      <w:pPr>
        <w:pStyle w:val="0"/>
        <w:widowControl w:val="off"/>
        <w:ind w:left="640" w:hanging="640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1171"/>
        </w:trPr>
        <w:tc>
          <w:tcPr>
            <w:tcW w:w="95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60" w:lineRule="auto"/>
              <w:ind w:left="464" w:hanging="464"/>
            </w:pPr>
            <w:r>
              <w:rPr>
                <w:rFonts w:ascii="맑은 고딕"/>
                <w:sz w:val="24"/>
                <w:shd w:val="clear" w:color="000000"/>
              </w:rPr>
              <w:t xml:space="preserve">  * 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>대내·외 사정으로 서류</w:t>
            </w:r>
            <w:r>
              <w:rPr>
                <w:rFonts w:ascii="맑은 고딕" w:eastAsia="맑은 고딕"/>
                <w:spacing w:val="-2"/>
                <w:shd w:val="clear" w:color="000000"/>
              </w:rPr>
              <w:t>(행정정보)</w:t>
            </w:r>
            <w:r>
              <w:rPr>
                <w:rFonts w:ascii="맑은 고딕" w:eastAsia="맑은 고딕"/>
                <w:spacing w:val="-2"/>
                <w:sz w:val="24"/>
                <w:shd w:val="clear" w:color="000000"/>
              </w:rPr>
              <w:t xml:space="preserve"> 수집 과정에서 </w:t>
            </w:r>
            <w:r>
              <w:rPr>
                <w:rFonts w:ascii="맑은 고딕" w:eastAsia="맑은 고딕"/>
                <w:b/>
                <w:spacing w:val="-2"/>
                <w:sz w:val="24"/>
                <w:u w:val="single"/>
                <w:shd w:val="clear" w:color="000000"/>
              </w:rPr>
              <w:t>일시적인 오류가 발생할 수 있으나,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해당 오류로 인한 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>사업 신청 및 평가에 불이익은 없습니다.</w:t>
            </w:r>
            <w:r>
              <w:br/>
            </w:r>
            <w:r>
              <w:rPr>
                <w:rFonts w:ascii="맑은 고딕" w:eastAsia="맑은 고딕"/>
                <w:shd w:val="clear" w:color="000000"/>
              </w:rPr>
              <w:t xml:space="preserve">(단, </w:t>
            </w:r>
            <w:r>
              <w:rPr>
                <w:rFonts w:eastAsia="맑은 고딕"/>
                <w:b/>
                <w:u w:val="single"/>
                <w:shd w:val="clear" w:color="000000"/>
              </w:rPr>
              <w:t>필요시</w:t>
            </w:r>
            <w:r>
              <w:rPr>
                <w:rFonts w:ascii="맑은 고딕" w:eastAsia="맑은 고딕"/>
                <w:shd w:val="clear" w:color="000000"/>
              </w:rPr>
              <w:t xml:space="preserve"> 평가 및 선정평가 등 과정에서 관련 서류의 제출을 요청할 수 있습니다.)</w:t>
            </w:r>
          </w:p>
        </w:tc>
      </w:tr>
    </w:tbl>
    <w:p>
      <w:pPr>
        <w:pStyle w:val="0"/>
        <w:widowControl w:val="off"/>
        <w:ind w:left="582" w:hanging="582"/>
      </w:pPr>
    </w:p>
    <w:p>
      <w:pPr>
        <w:pStyle w:val="0"/>
        <w:widowControl w:val="off"/>
        <w:rPr>
          <w:rFonts w:ascii="HY울릉도B" w:eastAsia="HY울릉도B"/>
          <w:color w:val="000000"/>
          <w:sz w:val="24"/>
          <w:shd w:val="clear" w:color="000000"/>
        </w:rPr>
      </w:pPr>
    </w:p>
    <w:tbl>
      <w:tblPr>
        <w:tblOverlap w:val="never"/>
        <w:tblW w:w="395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2971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5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29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평가 및 선정절차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9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>
          <w:rFonts w:ascii="HY울릉도M" w:eastAsia="HY울릉도M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Y울릉도M"/>
          <w:sz w:val="32"/>
          <w:shd w:val="clear" w:color="000000"/>
        </w:rPr>
        <w:t>□</w:t>
      </w:r>
      <w:r>
        <w:rPr>
          <w:rFonts w:ascii="HY울릉도M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 xml:space="preserve">평가 절차 : </w:t>
      </w:r>
      <w:r>
        <w:rPr>
          <w:rFonts w:ascii="HCI Poppy" w:eastAsia="휴먼명조"/>
          <w:sz w:val="30"/>
          <w:shd w:val="clear" w:color="000000"/>
        </w:rPr>
        <w:t xml:space="preserve">총 2단계 평가 </w:t>
      </w:r>
      <w:r>
        <w:rPr>
          <w:rFonts w:ascii="HCI Poppy" w:eastAsia="휴먼명조"/>
          <w:sz w:val="26"/>
          <w:shd w:val="clear" w:color="000000"/>
        </w:rPr>
        <w:t xml:space="preserve">(서류 </w:t>
      </w:r>
      <w:r>
        <w:rPr>
          <w:rFonts w:ascii="한양신명조"/>
          <w:sz w:val="26"/>
          <w:shd w:val="clear" w:color="000000"/>
        </w:rPr>
        <w:t>→</w:t>
      </w:r>
      <w:r>
        <w:rPr>
          <w:rFonts w:ascii="HCI Poppy" w:eastAsia="휴먼명조"/>
          <w:sz w:val="26"/>
          <w:shd w:val="clear" w:color="000000"/>
        </w:rPr>
        <w:t xml:space="preserve"> 발표)</w:t>
      </w:r>
      <w:r>
        <w:rPr>
          <w:rFonts w:ascii="HCI Poppy" w:eastAsia="휴먼명조"/>
          <w:sz w:val="30"/>
          <w:shd w:val="clear" w:color="000000"/>
        </w:rPr>
        <w:t>를 통해 최종 선정</w:t>
      </w:r>
    </w:p>
    <w:p>
      <w:pPr>
        <w:pStyle w:val="0"/>
        <w:widowControl w:val="off"/>
        <w:ind w:left="750" w:hanging="750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napToGrid w:val="off"/>
        <w:ind w:left="717" w:hanging="717"/>
      </w:pPr>
      <w:r>
        <w:rPr>
          <w:rFonts w:ascii="맑은 고딕" w:eastAsia="맑은 고딕"/>
          <w:sz w:val="24"/>
          <w:shd w:val="clear" w:color="000000"/>
        </w:rPr>
        <w:t xml:space="preserve">    * 선정평가 운영 및 평가 일정, 평가 결과 등은 </w:t>
      </w:r>
      <w:r>
        <w:rPr>
          <w:rFonts w:ascii="맑은 고딕" w:eastAsia="맑은 고딕"/>
          <w:b/>
          <w:sz w:val="24"/>
          <w:u w:val="single"/>
          <w:shd w:val="clear" w:color="000000"/>
        </w:rPr>
        <w:t>선택한 주관기관</w:t>
      </w:r>
      <w:r>
        <w:rPr>
          <w:rFonts w:ascii="맑은 고딕" w:eastAsia="맑은 고딕"/>
          <w:sz w:val="24"/>
          <w:shd w:val="clear" w:color="000000"/>
        </w:rPr>
        <w:t>에서 안내 예정</w:t>
      </w:r>
    </w:p>
    <w:p>
      <w:pPr>
        <w:pStyle w:val="0"/>
        <w:widowControl w:val="off"/>
        <w:wordWrap w:val="1"/>
        <w:jc w:val="left"/>
        <w:rPr>
          <w:rFonts w:ascii="맑은 고딕" w:eastAsia="맑은 고딕"/>
          <w:b/>
          <w:color w:val="000000"/>
          <w:sz w:val="12"/>
          <w:u w:val="single"/>
          <w:shd w:val="clear" w:color="000000"/>
        </w:rPr>
      </w:pPr>
    </w:p>
    <w:p>
      <w:pPr>
        <w:pStyle w:val="0"/>
        <w:widowControl w:val="off"/>
        <w:wordWrap w:val="1"/>
        <w:jc w:val="center"/>
      </w:pPr>
      <w:r>
        <w:rPr>
          <w:rFonts w:ascii="맑은 고딕" w:eastAsia="맑은 고딕"/>
          <w:b/>
          <w:sz w:val="26"/>
          <w:shd w:val="clear" w:color="000000"/>
        </w:rPr>
        <w:t>&lt; 창업기업 선정평가 절차(안) &gt;</w:t>
      </w:r>
    </w:p>
    <w:tbl>
      <w:tblPr>
        <w:tblOverlap w:val="never"/>
        <w:tblW w:w="95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6"/>
        <w:gridCol w:w="392"/>
        <w:gridCol w:w="2129"/>
        <w:gridCol w:w="392"/>
        <w:gridCol w:w="2244"/>
        <w:gridCol w:w="407"/>
        <w:gridCol w:w="2047"/>
      </w:tblGrid>
      <w:tr>
        <w:trPr>
          <w:trHeight w:val="466"/>
        </w:trPr>
        <w:tc>
          <w:tcPr>
            <w:tcW w:w="1976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①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요건검토</w:t>
            </w:r>
          </w:p>
        </w:tc>
        <w:tc>
          <w:tcPr>
            <w:tcW w:w="392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60401" cy="611886"/>
                  <wp:effectExtent l="0" t="0" r="0" b="0"/>
                  <wp:docPr id="1" name="그림 %d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WKU\AppData\Local\Temp\Hnc\BinData\EMB000041502eb9.bmp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01" cy="61188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②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서류평가</w:t>
            </w:r>
          </w:p>
        </w:tc>
        <w:tc>
          <w:tcPr>
            <w:tcW w:w="392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60401" cy="611886"/>
                  <wp:effectExtent l="0" t="0" r="0" b="0"/>
                  <wp:docPr id="2" name="그림 %d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WKU\AppData\Local\Temp\Hnc\BinData\EMB000041502eb9.bmp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01" cy="61188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③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발표평가</w:t>
            </w:r>
          </w:p>
        </w:tc>
        <w:tc>
          <w:tcPr>
            <w:tcW w:w="407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drawing>
                <wp:inline distT="0" distB="0" distL="0" distR="0">
                  <wp:extent cx="160401" cy="611886"/>
                  <wp:effectExtent l="0" t="0" r="0" b="0"/>
                  <wp:docPr id="3" name="그림 %d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WKU\AppData\Local\Temp\Hnc\BinData\EMB000041502eb9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01" cy="611886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7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④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최종 선정</w:t>
            </w:r>
          </w:p>
        </w:tc>
      </w:tr>
      <w:tr>
        <w:trPr>
          <w:trHeight w:val="1361"/>
        </w:trPr>
        <w:tc>
          <w:tcPr>
            <w:tcW w:w="197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자격기준 검토 및 서류평가 대상자 확정</w:t>
            </w:r>
          </w:p>
        </w:tc>
        <w:tc>
          <w:tcPr>
            <w:tcW w:w="392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129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제출한 사업계획서 토대로 서면 평가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(2배수 내외 선정)</w:t>
            </w:r>
          </w:p>
        </w:tc>
        <w:tc>
          <w:tcPr>
            <w:tcW w:w="392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244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창업기업 대표자 발표 및 질의응답</w:t>
            </w:r>
          </w:p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 xml:space="preserve">(30분 이내) </w:t>
            </w:r>
          </w:p>
        </w:tc>
        <w:tc>
          <w:tcPr>
            <w:tcW w:w="40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047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선정 확정 및</w:t>
            </w:r>
            <w:r>
              <w:br/>
            </w:r>
            <w:r>
              <w:rPr>
                <w:rFonts w:ascii="맑은 고딕" w:eastAsia="맑은 고딕"/>
                <w:spacing w:val="-6"/>
                <w:shd w:val="clear" w:color="000000"/>
              </w:rPr>
              <w:t>(협약체결확약서 제출)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 정부지원사업비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심의 후 최종 공지</w:t>
            </w:r>
          </w:p>
        </w:tc>
      </w:tr>
      <w:tr>
        <w:trPr>
          <w:trHeight w:val="353"/>
        </w:trPr>
        <w:tc>
          <w:tcPr>
            <w:tcW w:w="197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’26.2월</w:t>
            </w:r>
          </w:p>
        </w:tc>
        <w:tc>
          <w:tcPr>
            <w:tcW w:w="392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12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’26.3월</w:t>
            </w:r>
          </w:p>
        </w:tc>
        <w:tc>
          <w:tcPr>
            <w:tcW w:w="392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2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’26.3월~4월</w:t>
            </w:r>
          </w:p>
        </w:tc>
        <w:tc>
          <w:tcPr>
            <w:tcW w:w="407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04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/>
              </w:rPr>
              <w:t>’26.4월</w:t>
            </w:r>
          </w:p>
        </w:tc>
      </w:tr>
      <w:tr>
        <w:trPr>
          <w:trHeight w:val="193"/>
        </w:trPr>
        <w:tc>
          <w:tcPr>
            <w:tcW w:w="1976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</w:tc>
        <w:tc>
          <w:tcPr>
            <w:tcW w:w="392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</w:tc>
        <w:tc>
          <w:tcPr>
            <w:tcW w:w="2129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</w:tc>
        <w:tc>
          <w:tcPr>
            <w:tcW w:w="392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b/>
                <w:shadow/>
                <w:color w:val="000000"/>
                <w:sz w:val="8"/>
                <w:shd w:val="clear" w:color="000000"/>
              </w:rPr>
            </w:pPr>
          </w:p>
        </w:tc>
        <w:tc>
          <w:tcPr>
            <w:tcW w:w="2244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</w:tc>
        <w:tc>
          <w:tcPr>
            <w:tcW w:w="407" w:type="dxa"/>
            <w:tcBorders>
              <w:top w:val="non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</w:tc>
        <w:tc>
          <w:tcPr>
            <w:tcW w:w="2047" w:type="dxa"/>
            <w:tcBorders>
              <w:top w:val="single" w:color="000000" w:sz="3"/>
              <w:left w:val="none" w:color="000000" w:sz="3"/>
              <w:bottom w:val="single" w:color="000000" w:sz="3"/>
              <w:right w:val="none" w:color="000000" w:sz="3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  <w:rPr>
                <w:rFonts w:ascii="맑은 고딕" w:eastAsia="맑은 고딕"/>
                <w:color w:val="000000"/>
                <w:sz w:val="8"/>
                <w:shd w:val="clear" w:color="000000"/>
              </w:rPr>
            </w:pPr>
          </w:p>
        </w:tc>
      </w:tr>
      <w:tr>
        <w:trPr>
          <w:trHeight w:val="737"/>
        </w:trPr>
        <w:tc>
          <w:tcPr>
            <w:tcW w:w="9587" w:type="dxa"/>
            <w:gridSpan w:val="7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jc w:val="center"/>
            </w:pPr>
            <w:r>
              <w:rPr>
                <w:rFonts w:ascii="맑은 고딕" w:eastAsia="맑은 고딕"/>
                <w:b/>
                <w:sz w:val="26"/>
                <w:shd w:val="clear" w:color="000000"/>
              </w:rPr>
              <w:t xml:space="preserve">신청자(기업)의 요건검토는 창업진흥원 및 주관기관에서 상시 진행하며, </w:t>
            </w:r>
            <w:r>
              <w:br/>
              <w:rPr>
                <w:rFonts w:ascii="맑은 고딕" w:eastAsia="맑은 고딕"/>
                <w:b/>
                <w:sz w:val="26"/>
                <w:shd w:val="clear" w:color="000000"/>
              </w:rPr>
              <w:t>선정‧협약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 xml:space="preserve"> 이후에도 신청자격 미충족 등이 확인되는 경우 탈락 처리 예정</w:t>
            </w:r>
          </w:p>
        </w:tc>
      </w:tr>
    </w:tbl>
    <w:p>
      <w:pPr>
        <w:pStyle w:val="0"/>
        <w:widowControl w:val="off"/>
        <w:wordWrap w:val="1"/>
        <w:jc w:val="left"/>
      </w:pPr>
    </w:p>
    <w:p>
      <w:pPr>
        <w:pStyle w:val="0"/>
        <w:widowControl w:val="off"/>
        <w:ind w:left="825" w:hanging="825"/>
      </w:pPr>
      <w:r>
        <w:rPr>
          <w:rFonts w:ascii="맑은 고딕"/>
          <w:sz w:val="24"/>
          <w:shd w:val="clear" w:color="000000"/>
        </w:rPr>
        <w:t xml:space="preserve"> </w:t>
      </w:r>
      <w:r>
        <w:rPr>
          <w:rFonts w:ascii="맑은 고딕"/>
          <w:sz w:val="24"/>
          <w:shd w:val="clear" w:color="000000"/>
        </w:rPr>
        <w:t>※</w:t>
      </w:r>
      <w:r>
        <w:rPr>
          <w:rFonts w:ascii="맑은 고딕" w:eastAsia="맑은 고딕"/>
          <w:sz w:val="24"/>
          <w:shd w:val="clear" w:color="000000"/>
        </w:rPr>
        <w:t xml:space="preserve"> 상기 일정은 신청자(기업)의 수 등 대내·외 사정에 따라 변경될 수 있음</w:t>
      </w:r>
    </w:p>
    <w:p>
      <w:pPr>
        <w:pStyle w:val="0"/>
        <w:widowControl w:val="off"/>
        <w:spacing w:line="379" w:lineRule="auto"/>
        <w:ind w:left="825" w:hanging="825"/>
      </w:pPr>
      <w:r>
        <w:rPr>
          <w:rFonts w:ascii="HY울릉도M"/>
          <w:sz w:val="32"/>
          <w:shd w:val="clear" w:color="000000"/>
        </w:rPr>
        <w:t>□</w:t>
      </w:r>
      <w:r>
        <w:rPr>
          <w:rFonts w:ascii="HY울릉도M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>평가 방법</w:t>
      </w:r>
    </w:p>
    <w:p>
      <w:pPr>
        <w:pStyle w:val="0"/>
        <w:widowControl w:val="off"/>
        <w:spacing w:line="379" w:lineRule="auto"/>
        <w:ind w:left="715" w:hanging="715"/>
        <w:rPr>
          <w:rFonts w:ascii="맑은 고딕" w:eastAsia="맑은 고딕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9" w:lineRule="auto"/>
        <w:ind w:left="788" w:hanging="78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①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b/>
          <w:spacing w:val="-3"/>
          <w:sz w:val="30"/>
          <w:shd w:val="clear" w:color="000000"/>
        </w:rPr>
        <w:t>요건검토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 : 사업계획서, 증빙서류 등을 확인하여 신청자격 등 검토</w:t>
      </w:r>
    </w:p>
    <w:p>
      <w:pPr>
        <w:pStyle w:val="0"/>
        <w:widowControl w:val="off"/>
        <w:spacing w:line="379" w:lineRule="auto"/>
        <w:ind w:left="788" w:hanging="788"/>
        <w:rPr>
          <w:rFonts w:ascii="HCI Poppy" w:eastAsia="휴먼명조"/>
          <w:color w:val="000000"/>
          <w:spacing w:val="-2"/>
          <w:sz w:val="16"/>
          <w:shd w:val="clear" w:color="000000"/>
        </w:rPr>
      </w:pPr>
    </w:p>
    <w:p>
      <w:pPr>
        <w:pStyle w:val="0"/>
        <w:widowControl w:val="off"/>
        <w:spacing w:line="379" w:lineRule="auto"/>
        <w:ind w:left="577" w:hanging="577"/>
      </w:pPr>
      <w:r>
        <w:rPr>
          <w:rFonts w:ascii="HCI Poppy"/>
          <w:spacing w:val="-9"/>
          <w:sz w:val="30"/>
          <w:shd w:val="clear" w:color="000000"/>
        </w:rPr>
        <w:t xml:space="preserve"> </w:t>
      </w:r>
      <w:r>
        <w:rPr>
          <w:rFonts w:ascii="한양신명조"/>
          <w:spacing w:val="-9"/>
          <w:sz w:val="30"/>
          <w:shd w:val="clear" w:color="000000"/>
        </w:rPr>
        <w:t>②</w:t>
      </w:r>
      <w:r>
        <w:rPr>
          <w:rFonts w:ascii="HCI Poppy"/>
          <w:spacing w:val="-9"/>
          <w:sz w:val="30"/>
          <w:shd w:val="clear" w:color="000000"/>
        </w:rPr>
        <w:t xml:space="preserve"> </w:t>
      </w:r>
      <w:r>
        <w:rPr>
          <w:rFonts w:eastAsia="휴먼명조"/>
          <w:b/>
          <w:spacing w:val="-9"/>
          <w:sz w:val="30"/>
          <w:shd w:val="clear" w:color="000000"/>
        </w:rPr>
        <w:t>서류평가</w:t>
      </w:r>
      <w:r>
        <w:rPr>
          <w:rFonts w:ascii="HCI Poppy"/>
          <w:spacing w:val="-9"/>
          <w:sz w:val="30"/>
          <w:shd w:val="clear" w:color="000000"/>
        </w:rPr>
        <w:t xml:space="preserve"> : </w:t>
      </w:r>
      <w:r>
        <w:rPr>
          <w:rFonts w:ascii="HCI Poppy" w:eastAsia="휴먼명조"/>
          <w:b/>
          <w:spacing w:val="-6"/>
          <w:sz w:val="30"/>
          <w:shd w:val="clear" w:color="000000"/>
        </w:rPr>
        <w:t xml:space="preserve">사업계획서를 평가 </w:t>
      </w:r>
      <w:r>
        <w:rPr>
          <w:rFonts w:ascii="HCI Poppy" w:eastAsia="휴먼명조"/>
          <w:b/>
          <w:spacing w:val="-5"/>
          <w:sz w:val="26"/>
          <w:shd w:val="clear" w:color="000000"/>
        </w:rPr>
        <w:t xml:space="preserve">(가점 포함) </w:t>
      </w:r>
      <w:r>
        <w:rPr>
          <w:rFonts w:ascii="HCI Poppy" w:eastAsia="휴먼명조"/>
          <w:b/>
          <w:spacing w:val="-6"/>
          <w:sz w:val="30"/>
          <w:shd w:val="clear" w:color="000000"/>
        </w:rPr>
        <w:t>하여 선정 규모의 2배수</w:t>
      </w:r>
      <w:r>
        <w:rPr>
          <w:rFonts w:ascii="HCI Poppy"/>
          <w:spacing w:val="-6"/>
          <w:sz w:val="30"/>
          <w:shd w:val="clear" w:color="000000"/>
        </w:rPr>
        <w:t xml:space="preserve"> </w:t>
      </w:r>
      <w:r>
        <w:rPr>
          <w:rFonts w:ascii="HCI Poppy" w:eastAsia="휴먼명조"/>
          <w:sz w:val="30"/>
          <w:shd w:val="clear" w:color="000000"/>
        </w:rPr>
        <w:t>내외를 고득점순으로 선발, 발표평가 대상자로 선정</w:t>
      </w:r>
    </w:p>
    <w:p>
      <w:pPr>
        <w:pStyle w:val="0"/>
        <w:widowControl w:val="off"/>
        <w:spacing w:line="379" w:lineRule="auto"/>
        <w:ind w:left="577" w:hanging="577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79" w:lineRule="auto"/>
      </w:pPr>
      <w:r>
        <w:rPr>
          <w:rFonts w:ascii="맑은 고딕" w:eastAsia="맑은 고딕"/>
          <w:sz w:val="24"/>
          <w:shd w:val="clear" w:color="000000"/>
        </w:rPr>
        <w:t xml:space="preserve">     * 가점은 서류평가 시에만 반영하며, </w:t>
      </w:r>
      <w:r>
        <w:rPr>
          <w:rFonts w:ascii="맑은 고딕" w:eastAsia="맑은 고딕"/>
          <w:b/>
          <w:sz w:val="24"/>
          <w:u w:val="single"/>
          <w:shd w:val="clear" w:color="000000"/>
        </w:rPr>
        <w:t>사업 신청 시 제출한 가점 증빙서류만 인정</w:t>
      </w:r>
    </w:p>
    <w:p>
      <w:pPr>
        <w:pStyle w:val="0"/>
        <w:widowControl w:val="off"/>
        <w:spacing w:line="379" w:lineRule="auto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spacing w:line="379" w:lineRule="auto"/>
        <w:ind w:left="701" w:hanging="701"/>
      </w:pPr>
      <w:r>
        <w:rPr>
          <w:rFonts w:ascii="HCI Poppy"/>
          <w:sz w:val="30"/>
          <w:shd w:val="clear" w:color="000000"/>
        </w:rPr>
        <w:t xml:space="preserve">   - </w:t>
      </w:r>
      <w:r>
        <w:rPr>
          <w:rFonts w:ascii="HCI Poppy" w:eastAsia="휴먼명조"/>
          <w:spacing w:val="-1"/>
          <w:sz w:val="30"/>
          <w:shd w:val="clear" w:color="000000"/>
        </w:rPr>
        <w:t>서류평가 통과자를 대상으로 ‘창업기업’임을 확인할 수 있는 증빙</w:t>
      </w:r>
      <w:r>
        <w:rPr>
          <w:rFonts w:ascii="HCI Poppy" w:eastAsia="휴먼명조"/>
          <w:sz w:val="30"/>
          <w:shd w:val="clear" w:color="000000"/>
        </w:rPr>
        <w:t>서류 등을 제출받아 검토할 예정이며, 자격 관련 위배사항 발견 시 발표평가 대상에서 제외</w:t>
      </w:r>
    </w:p>
    <w:p>
      <w:pPr>
        <w:pStyle w:val="0"/>
        <w:widowControl w:val="off"/>
        <w:spacing w:line="379" w:lineRule="auto"/>
        <w:ind w:left="608" w:hanging="608"/>
        <w:rPr>
          <w:rFonts w:ascii="HCI Poppy" w:eastAsia="휴먼명조"/>
          <w:i/>
          <w:color w:val="ff0000"/>
          <w:sz w:val="8"/>
          <w:shd w:val="clear" w:color="000000"/>
        </w:rPr>
      </w:pPr>
    </w:p>
    <w:p>
      <w:pPr>
        <w:pStyle w:val="0"/>
        <w:widowControl w:val="off"/>
        <w:spacing w:line="379" w:lineRule="auto"/>
        <w:ind w:left="789" w:hanging="789"/>
      </w:pPr>
      <w:r>
        <w:rPr>
          <w:rFonts w:ascii="맑은 고딕" w:eastAsia="맑은 고딕"/>
          <w:spacing w:val="-5"/>
          <w:sz w:val="24"/>
          <w:shd w:val="clear" w:color="000000"/>
        </w:rPr>
        <w:t xml:space="preserve">     * 창업기업확인서 발급이 필요한 기업은 발급기간(약 3주)을 고려하여 사전준비 필요, 창업기업확인서 제출처 등 </w:t>
      </w:r>
      <w:r>
        <w:rPr>
          <w:rFonts w:ascii="맑은 고딕" w:eastAsia="맑은 고딕"/>
          <w:b/>
          <w:spacing w:val="-5"/>
          <w:sz w:val="24"/>
          <w:u w:val="single"/>
          <w:shd w:val="clear" w:color="000000"/>
        </w:rPr>
        <w:t>자세한 사항은 서류평가 통과자 대상 별도 안내예정</w:t>
      </w:r>
    </w:p>
    <w:p>
      <w:pPr>
        <w:pStyle w:val="0"/>
        <w:widowControl w:val="off"/>
        <w:spacing w:line="372" w:lineRule="auto"/>
        <w:ind w:left="789" w:hanging="789"/>
        <w:rPr>
          <w:rFonts w:ascii="맑은 고딕" w:eastAsia="맑은 고딕"/>
          <w:b/>
          <w:color w:val="000000"/>
          <w:spacing w:val="-2"/>
          <w:sz w:val="8"/>
          <w:u w:val="single"/>
          <w:shd w:val="clear" w:color="000000"/>
        </w:rPr>
      </w:pPr>
    </w:p>
    <w:p>
      <w:pPr>
        <w:pStyle w:val="0"/>
        <w:widowControl w:val="off"/>
        <w:wordWrap w:val="1"/>
        <w:snapToGrid w:val="off"/>
        <w:spacing w:line="288" w:lineRule="auto"/>
        <w:jc w:val="center"/>
      </w:pPr>
      <w:r>
        <w:rPr>
          <w:rFonts w:ascii="맑은 고딕" w:eastAsia="맑은 고딕"/>
          <w:b/>
          <w:sz w:val="24"/>
          <w:shd w:val="clear" w:color="000000"/>
        </w:rPr>
        <w:t>&lt; 서류평가 가점 및 면제 대상 &gt;</w:t>
      </w:r>
    </w:p>
    <w:tbl>
      <w:tblPr>
        <w:tblOverlap w:val="never"/>
        <w:tblW w:w="958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44"/>
        <w:gridCol w:w="5845"/>
        <w:gridCol w:w="751"/>
        <w:gridCol w:w="1842"/>
      </w:tblGrid>
      <w:tr>
        <w:trPr>
          <w:cantSplit/>
          <w:trHeight w:val="353"/>
        </w:trPr>
        <w:tc>
          <w:tcPr>
            <w:tcW w:w="1144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ind w:left="0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5845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ind w:left="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대상 기업</w:t>
            </w:r>
          </w:p>
        </w:tc>
        <w:tc>
          <w:tcPr>
            <w:tcW w:w="751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ind w:left="0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점수</w:t>
            </w:r>
          </w:p>
        </w:tc>
        <w:tc>
          <w:tcPr>
            <w:tcW w:w="1842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00" w:lineRule="auto"/>
              <w:ind w:left="0"/>
              <w:jc w:val="center"/>
            </w:pPr>
            <w:r>
              <w:rPr>
                <w:rFonts w:eastAsia="맑은 고딕"/>
                <w:b/>
                <w:spacing w:val="-6"/>
                <w:sz w:val="24"/>
                <w:shd w:val="clear" w:color="000000"/>
              </w:rPr>
              <w:t>비고</w:t>
            </w:r>
            <w:r>
              <w:rPr>
                <w:rFonts w:ascii="맑은 고딕" w:eastAsia="맑은 고딕"/>
                <w:b/>
                <w:spacing w:val="-5"/>
                <w:sz w:val="20"/>
                <w:shd w:val="clear" w:color="000000"/>
              </w:rPr>
              <w:t>(제출서류 등)</w:t>
            </w:r>
          </w:p>
        </w:tc>
      </w:tr>
      <w:tr>
        <w:trPr>
          <w:cantSplit/>
          <w:trHeight w:val="873"/>
        </w:trPr>
        <w:tc>
          <w:tcPr>
            <w:tcW w:w="1144" w:type="dxa"/>
            <w:vMerge w:val="restart"/>
            <w:tcBorders>
              <w:top w:val="double" w:color="000000" w:sz="4"/>
              <w:left w:val="single" w:color="000000" w:sz="2"/>
              <w:bottom w:val="single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z w:val="22"/>
              </w:rPr>
              <w:t>가점</w:t>
            </w:r>
            <w:r>
              <w:br/>
            </w:r>
            <w:r>
              <w:rPr>
                <w:rFonts w:ascii="맑은 고딕" w:eastAsia="맑은 고딕"/>
              </w:rPr>
              <w:t>(최대 3점)</w:t>
            </w:r>
          </w:p>
        </w:tc>
        <w:tc>
          <w:tcPr>
            <w:tcW w:w="5845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  <w:sz w:val="22"/>
              </w:rPr>
              <w:t>•</w:t>
            </w:r>
            <w:r>
              <w:rPr>
                <w:rFonts w:ascii="맑은 고딕" w:eastAsia="맑은 고딕"/>
                <w:b/>
                <w:sz w:val="22"/>
              </w:rPr>
              <w:t xml:space="preserve"> ’26.1월에 개최한 CES에서 혁신상을 수상한 기업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346" w:hanging="346"/>
              <w:jc w:val="left"/>
            </w:pPr>
            <w:r>
              <w:rPr>
                <w:rFonts w:ascii="맑은 고딕" w:eastAsia="맑은 고딕"/>
                <w:sz w:val="18"/>
              </w:rPr>
              <w:t xml:space="preserve">  * 단, 중소벤처기업부 K-스타트업 통합관에 참가한 기업 중 수상 아이템, 수상기업, 수상자가 동일한 경우에 한함</w:t>
            </w:r>
          </w:p>
        </w:tc>
        <w:tc>
          <w:tcPr>
            <w:tcW w:w="751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2점</w:t>
            </w:r>
          </w:p>
        </w:tc>
        <w:tc>
          <w:tcPr>
            <w:tcW w:w="1842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pacing w:val="-2"/>
                <w:sz w:val="22"/>
              </w:rPr>
              <w:t>증빙 제출불필요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(창업진흥원 확인)</w:t>
            </w:r>
          </w:p>
        </w:tc>
      </w:tr>
      <w:tr>
        <w:trPr>
          <w:cantSplit/>
          <w:trHeight w:val="568"/>
        </w:trPr>
        <w:tc>
          <w:tcPr>
            <w:tcW w:w="1144" w:type="dxa"/>
            <w:vMerge/>
            <w:tcBorders>
              <w:top w:val="double" w:color="000000" w:sz="4"/>
              <w:left w:val="single" w:color="000000" w:sz="2"/>
              <w:bottom w:val="single" w:color="000000" w:sz="3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  <w:spacing w:val="-8"/>
                <w:sz w:val="22"/>
              </w:rPr>
              <w:t>•</w:t>
            </w:r>
            <w:r>
              <w:rPr>
                <w:rFonts w:ascii="맑은 고딕" w:eastAsia="맑은 고딕"/>
                <w:b/>
                <w:spacing w:val="-8"/>
                <w:sz w:val="22"/>
              </w:rPr>
              <w:t xml:space="preserve"> ’25년 중소벤처기업부 OpenData X AI챌린지 본선 진출자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346" w:hanging="346"/>
              <w:jc w:val="left"/>
            </w:pPr>
            <w:r>
              <w:rPr>
                <w:rFonts w:ascii="맑은 고딕" w:eastAsia="맑은 고딕"/>
                <w:sz w:val="18"/>
              </w:rPr>
              <w:t xml:space="preserve">  * 수상 아이템, 수상기업, 수상자가 동일한 경우에 한함</w:t>
            </w:r>
          </w:p>
        </w:tc>
        <w:tc>
          <w:tcPr>
            <w:tcW w:w="751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2점</w:t>
            </w:r>
          </w:p>
        </w:tc>
        <w:tc>
          <w:tcPr>
            <w:tcW w:w="1842" w:type="dxa"/>
            <w:vMerge w:val="restart"/>
            <w:tcBorders>
              <w:top w:val="dotted" w:color="000000" w:sz="3"/>
              <w:left w:val="single" w:color="000000" w:sz="2"/>
              <w:bottom w:val="single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pacing w:val="-2"/>
                <w:sz w:val="22"/>
              </w:rPr>
              <w:t xml:space="preserve">증빙 </w:t>
            </w:r>
            <w:r>
              <w:rPr>
                <w:rFonts w:eastAsia="맑은 고딕"/>
                <w:sz w:val="22"/>
              </w:rPr>
              <w:t>제출불필요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(창업진흥원 확인)</w:t>
            </w:r>
          </w:p>
        </w:tc>
      </w:tr>
      <w:tr>
        <w:trPr>
          <w:cantSplit/>
          <w:trHeight w:val="568"/>
        </w:trPr>
        <w:tc>
          <w:tcPr>
            <w:tcW w:w="1144" w:type="dxa"/>
            <w:vMerge/>
            <w:tcBorders>
              <w:top w:val="double" w:color="000000" w:sz="4"/>
              <w:left w:val="single" w:color="000000" w:sz="2"/>
              <w:bottom w:val="single" w:color="000000" w:sz="3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single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  <w:sz w:val="22"/>
              </w:rPr>
              <w:t>•</w:t>
            </w:r>
            <w:r>
              <w:rPr>
                <w:rFonts w:ascii="맑은 고딕" w:eastAsia="맑은 고딕"/>
                <w:b/>
                <w:sz w:val="22"/>
              </w:rPr>
              <w:t xml:space="preserve"> ’25년 중기부 K-뷰티 크리에이터 챌린지 우수기업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346" w:hanging="346"/>
              <w:jc w:val="left"/>
            </w:pPr>
            <w:r>
              <w:rPr>
                <w:rFonts w:ascii="맑은 고딕" w:eastAsia="맑은 고딕"/>
                <w:sz w:val="18"/>
              </w:rPr>
              <w:t xml:space="preserve">  * 수상 아이템, 수상기업, 수상자가 동일한 경우에 한함</w:t>
            </w:r>
          </w:p>
        </w:tc>
        <w:tc>
          <w:tcPr>
            <w:tcW w:w="751" w:type="dxa"/>
            <w:tcBorders>
              <w:top w:val="dotted" w:color="000000" w:sz="3"/>
              <w:left w:val="single" w:color="000000" w:sz="2"/>
              <w:bottom w:val="single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2점</w:t>
            </w:r>
          </w:p>
        </w:tc>
        <w:tc>
          <w:tcPr>
            <w:tcW w:w="1842" w:type="dxa"/>
            <w:vMerge/>
            <w:tcBorders>
              <w:top w:val="dotted" w:color="000000" w:sz="3"/>
              <w:left w:val="single" w:color="000000" w:sz="2"/>
              <w:bottom w:val="single" w:color="000000" w:sz="3"/>
              <w:right w:val="single" w:color="000000" w:sz="2"/>
            </w:tcBorders>
          </w:tcPr>
          <w:p/>
        </w:tc>
      </w:tr>
      <w:tr>
        <w:trPr>
          <w:cantSplit/>
          <w:trHeight w:val="1764"/>
        </w:trPr>
        <w:tc>
          <w:tcPr>
            <w:tcW w:w="1144" w:type="dxa"/>
            <w:vMerge/>
            <w:tcBorders>
              <w:top w:val="double" w:color="000000" w:sz="4"/>
              <w:left w:val="single" w:color="000000" w:sz="2"/>
              <w:bottom w:val="single" w:color="000000" w:sz="3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  <w:sz w:val="22"/>
              </w:rPr>
              <w:t>•</w:t>
            </w:r>
            <w:r>
              <w:rPr>
                <w:rFonts w:ascii="맑은 고딕" w:eastAsia="맑은 고딕"/>
                <w:b/>
                <w:sz w:val="22"/>
              </w:rPr>
              <w:t xml:space="preserve"> 기후테크 분야 창업기업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282" w:hanging="282"/>
              <w:jc w:val="left"/>
            </w:pPr>
            <w:r>
              <w:rPr>
                <w:rFonts w:ascii="맑은 고딕" w:eastAsia="맑은 고딕"/>
              </w:rPr>
              <w:t xml:space="preserve"> - (클린테크) 재생에너지, 에너지신산업, 탈탄소에너지 </w:t>
            </w:r>
            <w:r>
              <w:br/>
              <w:rPr>
                <w:rFonts w:ascii="맑은 고딕" w:eastAsia="맑은 고딕"/>
              </w:rPr>
              <w:t xml:space="preserve">(카본테크) 탄소포집, 공정혁신, 모빌리티 </w:t>
            </w:r>
            <w:r>
              <w:br/>
              <w:rPr>
                <w:rFonts w:ascii="맑은 고딕" w:eastAsia="맑은 고딕"/>
              </w:rPr>
              <w:t xml:space="preserve">(에코테크) 자원순환, 폐기물절감, 업사이클링 </w:t>
            </w:r>
            <w:r>
              <w:br/>
              <w:rPr>
                <w:rFonts w:ascii="맑은 고딕" w:eastAsia="맑은 고딕"/>
              </w:rPr>
              <w:t>(푸드테크) 대체식품, 스마트식품, 애그테크</w:t>
            </w:r>
            <w:r>
              <w:br/>
              <w:rPr>
                <w:rFonts w:ascii="맑은 고딕" w:eastAsia="맑은 고딕"/>
              </w:rPr>
              <w:t>(지오테크) 우주기상, 기후적응, AI·데이터금융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 w:eastAsia="맑은 고딕"/>
                <w:sz w:val="18"/>
              </w:rPr>
              <w:t xml:space="preserve">    * 기후테크 세부유형(탄소중립녹색성장위원회, ’23년)</w:t>
            </w:r>
          </w:p>
        </w:tc>
        <w:tc>
          <w:tcPr>
            <w:tcW w:w="751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1점</w:t>
            </w:r>
          </w:p>
        </w:tc>
        <w:tc>
          <w:tcPr>
            <w:tcW w:w="1842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z w:val="22"/>
              </w:rPr>
              <w:t>증빙 제출불필요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(사업계획서 내용으로 확인)</w:t>
            </w:r>
          </w:p>
        </w:tc>
      </w:tr>
      <w:tr>
        <w:trPr>
          <w:cantSplit/>
          <w:trHeight w:val="716"/>
        </w:trPr>
        <w:tc>
          <w:tcPr>
            <w:tcW w:w="1144" w:type="dxa"/>
            <w:vMerge w:val="restart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z w:val="22"/>
              </w:rPr>
              <w:t>서류평가</w:t>
            </w:r>
          </w:p>
          <w:p>
            <w:pPr>
              <w:pStyle w:val="0"/>
              <w:widowControl w:val="off"/>
              <w:wordWrap w:val="1"/>
              <w:spacing w:line="300" w:lineRule="auto"/>
              <w:jc w:val="center"/>
            </w:pPr>
            <w:r>
              <w:rPr>
                <w:rFonts w:eastAsia="맑은 고딕"/>
                <w:b/>
                <w:sz w:val="22"/>
              </w:rPr>
              <w:t>면제</w:t>
            </w:r>
          </w:p>
        </w:tc>
        <w:tc>
          <w:tcPr>
            <w:tcW w:w="5845" w:type="dxa"/>
            <w:tcBorders>
              <w:top w:val="single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</w:rPr>
              <w:t>•</w:t>
            </w:r>
            <w:r>
              <w:rPr>
                <w:rFonts w:ascii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’26.1월에 개최한 CES에서 최고혁신상을 수상한 기업</w:t>
            </w:r>
          </w:p>
          <w:p>
            <w:pPr>
              <w:pStyle w:val="0"/>
              <w:widowControl w:val="off"/>
              <w:wordWrap w:val="1"/>
              <w:spacing w:line="348" w:lineRule="auto"/>
              <w:ind w:left="346" w:hanging="346"/>
              <w:jc w:val="left"/>
            </w:pPr>
            <w:r>
              <w:rPr>
                <w:rFonts w:ascii="맑은 고딕" w:eastAsia="맑은 고딕"/>
                <w:sz w:val="18"/>
              </w:rPr>
              <w:t xml:space="preserve">  * 단, 중소벤처기업부 K-스타트업 통합관에 참가한 기업 중 수상 아이템, 수상기업, 수상자가 동일한 경우에 한함</w:t>
            </w:r>
          </w:p>
        </w:tc>
        <w:tc>
          <w:tcPr>
            <w:tcW w:w="751" w:type="dxa"/>
            <w:vMerge w:val="restart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eastAsia="맑은 고딕"/>
              </w:rPr>
              <w:t>서류평가면제</w:t>
            </w:r>
          </w:p>
        </w:tc>
        <w:tc>
          <w:tcPr>
            <w:tcW w:w="1842" w:type="dxa"/>
            <w:vMerge w:val="restart"/>
            <w:tcBorders>
              <w:top w:val="single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pacing w:val="-2"/>
                <w:sz w:val="22"/>
              </w:rPr>
              <w:t xml:space="preserve">증빙 </w:t>
            </w:r>
            <w:r>
              <w:rPr>
                <w:rFonts w:ascii="맑은 고딕" w:eastAsia="맑은 고딕"/>
                <w:sz w:val="22"/>
              </w:rPr>
              <w:t>제출 불필요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(창업진흥원 확인)</w:t>
            </w:r>
          </w:p>
        </w:tc>
      </w:tr>
      <w:tr>
        <w:trPr>
          <w:cantSplit/>
          <w:trHeight w:val="736"/>
        </w:trPr>
        <w:tc>
          <w:tcPr>
            <w:tcW w:w="1144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</w:rPr>
              <w:t>•</w:t>
            </w:r>
            <w:r>
              <w:rPr>
                <w:rFonts w:ascii="맑은 고딕"/>
                <w:b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’25년 도전! K-스타트업 왕중왕전 진출기업</w:t>
            </w:r>
          </w:p>
          <w:p>
            <w:pPr>
              <w:pStyle w:val="0"/>
              <w:widowControl w:val="off"/>
              <w:spacing w:line="348" w:lineRule="auto"/>
              <w:ind w:left="344" w:hanging="344"/>
            </w:pPr>
            <w:r>
              <w:rPr>
                <w:rFonts w:ascii="맑은 고딕" w:eastAsia="맑은 고딕"/>
                <w:spacing w:val="-2"/>
                <w:sz w:val="18"/>
              </w:rPr>
              <w:t xml:space="preserve">  * 도전! K-스타트업 왕중왕전에 진출(수상)한 아이템과 핵심 요소가 동일하여야 하며, 서류평가 면제는 팀당 1회에 한함</w:t>
            </w:r>
          </w:p>
        </w:tc>
        <w:tc>
          <w:tcPr>
            <w:tcW w:w="751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42" w:type="dxa"/>
            <w:vMerge/>
            <w:tcBorders>
              <w:top w:val="single" w:color="000000" w:sz="3"/>
              <w:left w:val="single" w:color="000000" w:sz="2"/>
              <w:bottom w:val="dotted" w:color="000000" w:sz="3"/>
              <w:right w:val="single" w:color="000000" w:sz="2"/>
            </w:tcBorders>
          </w:tcPr>
          <w:p/>
        </w:tc>
      </w:tr>
      <w:tr>
        <w:trPr>
          <w:cantSplit/>
          <w:trHeight w:val="961"/>
        </w:trPr>
        <w:tc>
          <w:tcPr>
            <w:tcW w:w="1144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left"/>
            </w:pPr>
            <w:r>
              <w:rPr>
                <w:rFonts w:ascii="맑은 고딕"/>
                <w:spacing w:val="-3"/>
              </w:rPr>
              <w:t>•</w:t>
            </w:r>
            <w:r>
              <w:rPr>
                <w:rFonts w:ascii="맑은 고딕"/>
                <w:b/>
                <w:spacing w:val="-3"/>
              </w:rPr>
              <w:t xml:space="preserve"> </w:t>
            </w: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>성실경영 심층평가 통과기업</w:t>
            </w:r>
            <w:r>
              <w:rPr>
                <w:rFonts w:ascii="맑은 고딕"/>
                <w:b/>
                <w:spacing w:val="-11"/>
                <w:sz w:val="22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 xml:space="preserve"> 중 청년재창업자</w:t>
            </w:r>
            <w:r>
              <w:rPr>
                <w:rFonts w:ascii="맑은 고딕" w:eastAsia="맑은 고딕"/>
                <w:b/>
                <w:spacing w:val="-9"/>
                <w:sz w:val="18"/>
                <w:shd w:val="clear" w:color="000000"/>
              </w:rPr>
              <w:t>(만 39세 이하)</w:t>
            </w:r>
            <w:r>
              <w:rPr>
                <w:rFonts w:ascii="맑은 고딕"/>
                <w:b/>
                <w:spacing w:val="-11"/>
                <w:sz w:val="22"/>
                <w:shd w:val="clear" w:color="000000"/>
                <w:vertAlign w:val="superscript"/>
              </w:rPr>
              <w:t>**</w:t>
            </w:r>
          </w:p>
          <w:p>
            <w:pPr>
              <w:pStyle w:val="0"/>
              <w:widowControl w:val="off"/>
              <w:spacing w:line="348" w:lineRule="auto"/>
              <w:ind w:left="341" w:hanging="341"/>
            </w:pPr>
            <w:r>
              <w:rPr>
                <w:rFonts w:ascii="맑은 고딕" w:eastAsia="맑은 고딕"/>
                <w:spacing w:val="-3"/>
                <w:sz w:val="18"/>
                <w:shd w:val="clear" w:color="000000"/>
              </w:rPr>
              <w:t xml:space="preserve">  * 성실경영 평가</w:t>
            </w:r>
            <w:r>
              <w:rPr>
                <w:rFonts w:ascii="맑은 고딕" w:eastAsia="맑은 고딕"/>
                <w:spacing w:val="-2"/>
                <w:sz w:val="14"/>
                <w:shd w:val="clear" w:color="000000"/>
              </w:rPr>
              <w:t>(중소기업창업 지원법 제43조)</w:t>
            </w:r>
            <w:r>
              <w:rPr>
                <w:rFonts w:ascii="맑은 고딕" w:eastAsia="맑은 고딕"/>
                <w:spacing w:val="-3"/>
                <w:sz w:val="18"/>
                <w:shd w:val="clear" w:color="000000"/>
              </w:rPr>
              <w:t>를 통과한 기업 중 성실경영 심층평가를 통과한 기업</w:t>
            </w:r>
          </w:p>
          <w:p>
            <w:pPr>
              <w:pStyle w:val="0"/>
              <w:widowControl w:val="off"/>
              <w:spacing w:line="348" w:lineRule="auto"/>
              <w:ind w:left="346" w:hanging="346"/>
            </w:pPr>
            <w:r>
              <w:rPr>
                <w:rFonts w:ascii="맑은 고딕" w:eastAsia="맑은 고딕"/>
                <w:spacing w:val="-8"/>
                <w:sz w:val="18"/>
                <w:shd w:val="clear" w:color="000000"/>
              </w:rPr>
              <w:t xml:space="preserve"> ** 청년재창업자 : 공고일 기준 대표자의 연령이 만39세 이하인 창업기업</w:t>
            </w:r>
          </w:p>
        </w:tc>
        <w:tc>
          <w:tcPr>
            <w:tcW w:w="751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42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pacing w:val="-2"/>
                <w:sz w:val="22"/>
              </w:rPr>
              <w:t xml:space="preserve">증빙 </w:t>
            </w:r>
            <w:r>
              <w:rPr>
                <w:rFonts w:ascii="맑은 고딕" w:eastAsia="맑은 고딕"/>
                <w:sz w:val="22"/>
              </w:rPr>
              <w:t>제출 불필요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(창업진흥원 확인)</w:t>
            </w:r>
          </w:p>
        </w:tc>
      </w:tr>
      <w:tr>
        <w:trPr>
          <w:cantSplit/>
          <w:trHeight w:val="390"/>
        </w:trPr>
        <w:tc>
          <w:tcPr>
            <w:tcW w:w="1144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194" w:hanging="194"/>
              <w:jc w:val="left"/>
            </w:pPr>
            <w:r>
              <w:rPr>
                <w:rFonts w:ascii="맑은 고딕"/>
                <w:b/>
                <w:spacing w:val="-3"/>
                <w:sz w:val="22"/>
                <w:shd w:val="clear" w:color="000000"/>
              </w:rPr>
              <w:t>⦁</w:t>
            </w:r>
            <w:r>
              <w:rPr>
                <w:rFonts w:ascii="맑은 고딕" w:eastAsia="맑은 고딕"/>
                <w:b/>
                <w:spacing w:val="-3"/>
                <w:sz w:val="22"/>
                <w:shd w:val="clear" w:color="000000"/>
              </w:rPr>
              <w:t>‘23~‘24년 초기창업패키지 지원사업 ’최우수‘ 졸업기업</w:t>
            </w:r>
          </w:p>
        </w:tc>
        <w:tc>
          <w:tcPr>
            <w:tcW w:w="751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42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  <w:spacing w:val="-2"/>
                <w:sz w:val="22"/>
              </w:rPr>
              <w:t xml:space="preserve">증빙 </w:t>
            </w:r>
            <w:r>
              <w:rPr>
                <w:rFonts w:ascii="맑은 고딕" w:eastAsia="맑은 고딕"/>
                <w:sz w:val="22"/>
              </w:rPr>
              <w:t>제출 불필요</w:t>
            </w:r>
          </w:p>
          <w:p>
            <w:pPr>
              <w:pStyle w:val="0"/>
              <w:widowControl w:val="off"/>
              <w:wordWrap w:val="1"/>
              <w:spacing w:line="348" w:lineRule="auto"/>
              <w:jc w:val="center"/>
            </w:pPr>
            <w:r>
              <w:rPr>
                <w:rFonts w:ascii="맑은 고딕" w:eastAsia="맑은 고딕"/>
              </w:rPr>
              <w:t>(창업진흥원 확인)</w:t>
            </w:r>
          </w:p>
        </w:tc>
      </w:tr>
      <w:tr>
        <w:trPr>
          <w:cantSplit/>
          <w:trHeight w:val="764"/>
        </w:trPr>
        <w:tc>
          <w:tcPr>
            <w:tcW w:w="1144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5845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48" w:lineRule="auto"/>
              <w:ind w:left="214" w:hanging="214"/>
              <w:jc w:val="left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⦁민간기관의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창업지원 프로그램을 통해 해당 기관</w:t>
            </w:r>
            <w:r>
              <w:rPr>
                <w:rFonts w:ascii="맑은 고딕"/>
                <w:b/>
                <w:sz w:val="22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의 추천을 받은 기업</w:t>
            </w:r>
          </w:p>
          <w:p>
            <w:pPr>
              <w:pStyle w:val="0"/>
              <w:widowControl w:val="off"/>
              <w:spacing w:line="348" w:lineRule="auto"/>
              <w:ind w:left="385" w:hanging="385"/>
            </w:pPr>
            <w:r>
              <w:rPr>
                <w:rFonts w:ascii="맑은 고딕" w:eastAsia="맑은 고딕"/>
                <w:spacing w:val="-9"/>
                <w:sz w:val="18"/>
                <w:shd w:val="clear" w:color="000000"/>
              </w:rPr>
              <w:t xml:space="preserve">  * 교보생명보험, 삼성중공업, SK텔레콤, LG전자, KT, 현대건설, 현대중공업</w:t>
            </w:r>
          </w:p>
          <w:p>
            <w:pPr>
              <w:pStyle w:val="0"/>
              <w:widowControl w:val="off"/>
              <w:spacing w:line="348" w:lineRule="auto"/>
              <w:ind w:left="385" w:hanging="385"/>
            </w:pPr>
            <w:r>
              <w:rPr>
                <w:rFonts w:ascii="맑은 고딕" w:eastAsia="맑은 고딕"/>
                <w:spacing w:val="-22"/>
                <w:sz w:val="18"/>
                <w:shd w:val="clear" w:color="000000"/>
              </w:rPr>
              <w:t xml:space="preserve"> ** 해당기업은 [별첨3] 주관기관 소개자료를 참고하여 민간기관 매칭 주관기관으로 신청</w:t>
            </w:r>
          </w:p>
        </w:tc>
        <w:tc>
          <w:tcPr>
            <w:tcW w:w="751" w:type="dxa"/>
            <w:vMerge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842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</w:tbl>
    <w:p>
      <w:pPr>
        <w:pStyle w:val="0"/>
        <w:widowControl w:val="off"/>
        <w:ind w:left="596" w:hanging="596"/>
        <w:jc w:val="center"/>
      </w:pPr>
    </w:p>
    <w:p>
      <w:pPr>
        <w:pStyle w:val="0"/>
        <w:widowControl w:val="off"/>
        <w:ind w:left="743" w:hanging="743"/>
      </w:pPr>
      <w:r>
        <w:rPr>
          <w:rFonts w:ascii="HCI Poppy"/>
          <w:sz w:val="30"/>
          <w:shd w:val="clear" w:color="000000"/>
        </w:rPr>
        <w:t xml:space="preserve">   - </w:t>
      </w:r>
      <w:r>
        <w:rPr>
          <w:rFonts w:ascii="HCI Poppy" w:eastAsia="휴먼명조"/>
          <w:b/>
          <w:sz w:val="30"/>
          <w:shd w:val="clear" w:color="000000"/>
        </w:rPr>
        <w:t>서류평가 면제 대상자 및 우선선정 대상자</w:t>
      </w:r>
      <w:r>
        <w:rPr>
          <w:rFonts w:ascii="HCI Poppy" w:eastAsia="휴먼명조"/>
          <w:sz w:val="30"/>
          <w:shd w:val="clear" w:color="000000"/>
        </w:rPr>
        <w:t>일지라도, 본 사업 신청</w:t>
      </w:r>
      <w:r>
        <w:rPr>
          <w:rFonts w:ascii="한양신명조" w:eastAsia="휴먼명조"/>
          <w:sz w:val="30"/>
          <w:shd w:val="clear" w:color="000000"/>
        </w:rPr>
        <w:t>‧접수</w:t>
      </w:r>
      <w:r>
        <w:rPr>
          <w:rFonts w:ascii="HCI Poppy" w:eastAsia="휴먼명조"/>
          <w:sz w:val="26"/>
          <w:shd w:val="clear" w:color="000000"/>
        </w:rPr>
        <w:t>(사업계획서 및 증빙제출)</w:t>
      </w:r>
      <w:r>
        <w:rPr>
          <w:rFonts w:ascii="HCI Poppy" w:eastAsia="휴먼명조"/>
          <w:sz w:val="30"/>
          <w:shd w:val="clear" w:color="000000"/>
        </w:rPr>
        <w:t xml:space="preserve">를 완료하여야 하며, </w:t>
      </w:r>
      <w:r>
        <w:rPr>
          <w:rFonts w:ascii="HCI Poppy" w:eastAsia="휴먼명조"/>
          <w:b/>
          <w:sz w:val="30"/>
          <w:shd w:val="clear" w:color="000000"/>
        </w:rPr>
        <w:t>공고문상의 신청요건 등을 충족</w:t>
      </w:r>
      <w:r>
        <w:rPr>
          <w:rFonts w:ascii="HCI Poppy" w:eastAsia="휴먼명조"/>
          <w:sz w:val="30"/>
          <w:shd w:val="clear" w:color="000000"/>
        </w:rPr>
        <w:t>하여야 함</w:t>
      </w:r>
    </w:p>
    <w:p>
      <w:pPr>
        <w:pStyle w:val="0"/>
        <w:widowControl w:val="off"/>
        <w:ind w:left="750" w:hanging="750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napToGrid w:val="off"/>
        <w:ind w:left="717" w:hanging="717"/>
      </w:pPr>
      <w:r>
        <w:rPr>
          <w:rFonts w:ascii="맑은 고딕" w:eastAsia="맑은 고딕"/>
          <w:sz w:val="24"/>
          <w:shd w:val="clear" w:color="000000"/>
        </w:rPr>
        <w:t xml:space="preserve">    * 서</w:t>
      </w:r>
      <w:r>
        <w:rPr>
          <w:rFonts w:ascii="맑은 고딕" w:eastAsia="맑은 고딕"/>
          <w:spacing w:val="-1"/>
          <w:sz w:val="24"/>
          <w:shd w:val="clear" w:color="000000"/>
        </w:rPr>
        <w:t>류평가 가점 및 면제 대상자는 사업 신청(온라인) 시 해당란 체크 필수</w:t>
      </w:r>
    </w:p>
    <w:p>
      <w:pPr>
        <w:pStyle w:val="0"/>
        <w:widowControl w:val="off"/>
        <w:ind w:left="655" w:hanging="655"/>
        <w:rPr>
          <w:rFonts w:ascii="맑은 고딕" w:eastAsia="맑은 고딕"/>
          <w:color w:val="000000"/>
          <w:spacing w:val="-10"/>
          <w:sz w:val="16"/>
          <w:shd w:val="clear" w:color="000000"/>
        </w:rPr>
      </w:pPr>
    </w:p>
    <w:p>
      <w:pPr>
        <w:pStyle w:val="0"/>
        <w:widowControl w:val="off"/>
        <w:ind w:left="608" w:hanging="608"/>
      </w:pPr>
      <w:r>
        <w:rPr>
          <w:rFonts w:ascii="HCI Poppy"/>
          <w:sz w:val="30"/>
          <w:shd w:val="clear" w:color="000000"/>
        </w:rPr>
        <w:t xml:space="preserve"> </w:t>
      </w:r>
    </w:p>
    <w:p>
      <w:r>
        <w:br w:type="page"/>
      </w:r>
    </w:p>
    <w:p>
      <w:pPr>
        <w:pStyle w:val="0"/>
        <w:widowControl w:val="off"/>
        <w:ind w:left="608" w:hanging="608"/>
      </w:pPr>
      <w:r>
        <w:rPr>
          <w:rFonts w:ascii="한양신명조"/>
          <w:sz w:val="30"/>
          <w:shd w:val="clear" w:color="000000"/>
        </w:rPr>
        <w:t>③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b/>
          <w:sz w:val="30"/>
          <w:shd w:val="clear" w:color="000000"/>
        </w:rPr>
        <w:t>발표평가</w:t>
      </w:r>
      <w:r>
        <w:rPr>
          <w:rFonts w:ascii="HCI Poppy" w:eastAsia="휴먼명조"/>
          <w:sz w:val="30"/>
          <w:shd w:val="clear" w:color="000000"/>
        </w:rPr>
        <w:t xml:space="preserve"> : 제품·서비스 개발 동기, 시장진입 및 성과 창출 전략, 창업기업 대표자 및 팀원의 역량 등을 종합적으로 평가</w:t>
      </w:r>
    </w:p>
    <w:p>
      <w:pPr>
        <w:pStyle w:val="0"/>
        <w:widowControl w:val="off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ind w:left="681" w:hanging="681"/>
      </w:pPr>
      <w:r>
        <w:rPr>
          <w:rFonts w:ascii="HCI Poppy"/>
          <w:sz w:val="30"/>
          <w:shd w:val="clear" w:color="000000"/>
        </w:rPr>
        <w:t xml:space="preserve">  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 - 발표평가는 창업기업 대표자 </w:t>
      </w:r>
      <w:r>
        <w:rPr>
          <w:rFonts w:ascii="HCI Poppy" w:eastAsia="휴먼명조"/>
          <w:spacing w:val="-8"/>
          <w:sz w:val="26"/>
          <w:shd w:val="clear" w:color="000000"/>
        </w:rPr>
        <w:t>(동 사업 신청자)</w:t>
      </w:r>
      <w:r>
        <w:rPr>
          <w:rFonts w:ascii="HCI Poppy" w:eastAsia="휴먼명조"/>
          <w:spacing w:val="-9"/>
          <w:sz w:val="30"/>
          <w:shd w:val="clear" w:color="000000"/>
        </w:rPr>
        <w:t>의 참석을 원칙으로 하며, 발표 및 질의응답을 통해 제품</w:t>
      </w:r>
      <w:r>
        <w:rPr>
          <w:rFonts w:ascii="한양신명조" w:eastAsia="휴먼명조"/>
          <w:spacing w:val="-9"/>
          <w:sz w:val="30"/>
          <w:shd w:val="clear" w:color="000000"/>
        </w:rPr>
        <w:t>‧서비스에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 대해 심층 평가</w:t>
      </w:r>
    </w:p>
    <w:p>
      <w:pPr>
        <w:pStyle w:val="0"/>
        <w:widowControl w:val="off"/>
        <w:ind w:left="750" w:hanging="750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napToGrid w:val="off"/>
        <w:ind w:left="717" w:hanging="717"/>
      </w:pPr>
      <w:r>
        <w:rPr>
          <w:rFonts w:ascii="맑은 고딕" w:eastAsia="맑은 고딕"/>
          <w:sz w:val="24"/>
          <w:shd w:val="clear" w:color="000000"/>
        </w:rPr>
        <w:t xml:space="preserve">    * 평가시간 : 30분 이내 (발표 15~20분 이내 + 질의응답) 대면평가 원칙 </w:t>
      </w:r>
    </w:p>
    <w:p>
      <w:pPr>
        <w:pStyle w:val="0"/>
        <w:widowControl w:val="off"/>
        <w:ind w:left="689" w:hanging="689"/>
      </w:pPr>
      <w:r>
        <w:rPr>
          <w:rFonts w:ascii="맑은 고딕"/>
          <w:color w:val="ff0000"/>
          <w:sz w:val="24"/>
          <w:shd w:val="clear" w:color="000000"/>
        </w:rPr>
        <w:t xml:space="preserve"> </w:t>
      </w:r>
      <w:r>
        <w:rPr>
          <w:rFonts w:ascii="맑은 고딕"/>
          <w:sz w:val="24"/>
          <w:shd w:val="clear" w:color="000000"/>
        </w:rPr>
        <w:t xml:space="preserve">  ** </w:t>
      </w:r>
      <w:r>
        <w:rPr>
          <w:rFonts w:ascii="맑은 고딕" w:eastAsia="맑은 고딕"/>
          <w:spacing w:val="-4"/>
          <w:sz w:val="24"/>
          <w:shd w:val="clear" w:color="000000"/>
        </w:rPr>
        <w:t>대표자가 외국인인 경우 통역사의 조력을 받거나, 법인등기부등본에 등재된 임원의</w:t>
      </w:r>
      <w:r>
        <w:rPr>
          <w:rFonts w:ascii="맑은 고딕" w:eastAsia="맑은 고딕"/>
          <w:sz w:val="24"/>
          <w:shd w:val="clear" w:color="000000"/>
        </w:rPr>
        <w:t xml:space="preserve"> 참석·발표 허용(대표자 위임서 필요)</w:t>
      </w:r>
    </w:p>
    <w:p>
      <w:pPr>
        <w:pStyle w:val="0"/>
        <w:widowControl w:val="off"/>
        <w:ind w:left="731" w:hanging="731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ind w:left="733" w:hanging="733"/>
      </w:pPr>
      <w:r>
        <w:rPr>
          <w:rFonts w:ascii="HCI Poppy" w:eastAsia="휴먼명조"/>
          <w:sz w:val="30"/>
          <w:shd w:val="clear" w:color="000000"/>
        </w:rPr>
        <w:t xml:space="preserve">   - 우선선정 대상 기업도 정부지원사업비 배정을 위해 발표평가에 참여하여야 함</w:t>
      </w:r>
    </w:p>
    <w:p>
      <w:pPr>
        <w:pStyle w:val="0"/>
        <w:widowControl w:val="off"/>
        <w:ind w:left="733" w:hanging="733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wordWrap w:val="1"/>
        <w:ind w:left="733" w:hanging="733"/>
        <w:jc w:val="center"/>
      </w:pPr>
      <w:r>
        <w:rPr>
          <w:rFonts w:ascii="맑은 고딕" w:eastAsia="맑은 고딕"/>
          <w:b/>
          <w:sz w:val="24"/>
          <w:shd w:val="clear" w:color="000000"/>
        </w:rPr>
        <w:t>&lt; 우선 선정 대상 &gt;</w:t>
      </w:r>
    </w:p>
    <w:tbl>
      <w:tblPr>
        <w:tblOverlap w:val="never"/>
        <w:tblW w:w="958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44"/>
        <w:gridCol w:w="6427"/>
        <w:gridCol w:w="2012"/>
      </w:tblGrid>
      <w:tr>
        <w:trPr>
          <w:trHeight w:val="446"/>
        </w:trPr>
        <w:tc>
          <w:tcPr>
            <w:tcW w:w="1144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12" w:lineRule="auto"/>
              <w:ind w:left="0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6427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12" w:lineRule="auto"/>
              <w:ind w:left="0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대상 기업</w:t>
            </w:r>
          </w:p>
        </w:tc>
        <w:tc>
          <w:tcPr>
            <w:tcW w:w="2012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spacing w:line="312" w:lineRule="auto"/>
              <w:ind w:left="0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비고 </w:t>
            </w:r>
            <w:r>
              <w:rPr>
                <w:rFonts w:ascii="맑은 고딕" w:eastAsia="맑은 고딕"/>
                <w:b/>
                <w:sz w:val="18"/>
                <w:shd w:val="clear" w:color="000000"/>
              </w:rPr>
              <w:t>(제출서류 등)</w:t>
            </w:r>
          </w:p>
        </w:tc>
      </w:tr>
      <w:tr>
        <w:trPr>
          <w:trHeight w:val="666"/>
        </w:trPr>
        <w:tc>
          <w:tcPr>
            <w:tcW w:w="1144" w:type="dxa"/>
            <w:vMerge w:val="restart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우선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선정</w:t>
            </w:r>
          </w:p>
        </w:tc>
        <w:tc>
          <w:tcPr>
            <w:tcW w:w="6427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33" w:hanging="233"/>
              <w:jc w:val="left"/>
            </w:pPr>
            <w:r>
              <w:rPr>
                <w:rFonts w:ascii="맑은 고딕"/>
                <w:b/>
                <w:spacing w:val="-11"/>
                <w:sz w:val="22"/>
                <w:shd w:val="clear" w:color="000000"/>
              </w:rPr>
              <w:t>⦁</w:t>
            </w:r>
            <w:r>
              <w:rPr>
                <w:rFonts w:ascii="맑은 고딕" w:eastAsia="맑은 고딕"/>
                <w:b/>
                <w:spacing w:val="-11"/>
                <w:sz w:val="22"/>
                <w:shd w:val="clear" w:color="000000"/>
              </w:rPr>
              <w:t>25년 도전! K-스타트업 왕중왕전 대상 수상팀 및 최우수상 수상팀</w:t>
            </w:r>
          </w:p>
          <w:p>
            <w:pPr>
              <w:pStyle w:val="0"/>
              <w:widowControl w:val="off"/>
              <w:wordWrap w:val="1"/>
              <w:spacing w:line="312" w:lineRule="auto"/>
              <w:ind w:left="419" w:hanging="419"/>
              <w:jc w:val="left"/>
            </w:pPr>
            <w:r>
              <w:rPr>
                <w:rFonts w:ascii="맑은 고딕" w:eastAsia="맑은 고딕"/>
                <w:shd w:val="clear" w:color="000000"/>
              </w:rPr>
              <w:t xml:space="preserve">  - 수상 아이템, 수상기업, 수상자가 동일한 경우에 한함</w:t>
            </w:r>
          </w:p>
        </w:tc>
        <w:tc>
          <w:tcPr>
            <w:tcW w:w="2012" w:type="dxa"/>
            <w:vMerge w:val="restart"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증빙제출 불필요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(창업진흥원 확인)</w:t>
            </w:r>
          </w:p>
        </w:tc>
      </w:tr>
      <w:tr>
        <w:trPr>
          <w:trHeight w:val="666"/>
        </w:trPr>
        <w:tc>
          <w:tcPr>
            <w:tcW w:w="1144" w:type="dxa"/>
            <w:vMerge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6427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202" w:hanging="202"/>
              <w:jc w:val="left"/>
            </w:pPr>
            <w:r>
              <w:rPr>
                <w:rFonts w:ascii="맑은 고딕"/>
                <w:sz w:val="22"/>
                <w:shd w:val="clear" w:color="000000"/>
              </w:rPr>
              <w:t>•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/>
              </w:rPr>
              <w:t>｢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2025 넷제로 챌린지 X</w:t>
            </w:r>
            <w:r>
              <w:rPr>
                <w:rFonts w:ascii="맑은 고딕"/>
                <w:b/>
                <w:sz w:val="22"/>
                <w:shd w:val="clear" w:color="000000"/>
              </w:rPr>
              <w:t>｣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Tier 1 선정 기업</w:t>
            </w:r>
          </w:p>
        </w:tc>
        <w:tc>
          <w:tcPr>
            <w:tcW w:w="2012" w:type="dxa"/>
            <w:vMerge/>
            <w:tcBorders>
              <w:top w:val="double" w:color="000000" w:sz="4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</w:tr>
    </w:tbl>
    <w:p>
      <w:pPr>
        <w:pStyle w:val="0"/>
        <w:widowControl w:val="off"/>
        <w:ind w:left="703" w:hanging="703"/>
      </w:pPr>
    </w:p>
    <w:p>
      <w:pPr>
        <w:pStyle w:val="0"/>
        <w:widowControl w:val="off"/>
        <w:ind w:left="606" w:hanging="606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06" w:hanging="606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④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b/>
          <w:sz w:val="30"/>
          <w:shd w:val="clear" w:color="000000"/>
        </w:rPr>
        <w:t>최종선정</w:t>
      </w:r>
      <w:r>
        <w:rPr>
          <w:rFonts w:ascii="HCI Poppy" w:eastAsia="휴먼명조"/>
          <w:sz w:val="30"/>
          <w:shd w:val="clear" w:color="000000"/>
        </w:rPr>
        <w:t xml:space="preserve"> : 발표평가 결과 고득점자 순으로 지원대상자 선정</w:t>
      </w:r>
    </w:p>
    <w:p>
      <w:pPr>
        <w:pStyle w:val="0"/>
        <w:widowControl w:val="off"/>
        <w:ind w:left="606" w:hanging="606"/>
        <w:rPr>
          <w:rFonts w:ascii="맑은 고딕" w:eastAsia="맑은 고딕"/>
          <w:color w:val="0000ff"/>
          <w:sz w:val="12"/>
          <w:shd w:val="clear" w:color="000000"/>
        </w:rPr>
      </w:pPr>
    </w:p>
    <w:p>
      <w:pPr>
        <w:pStyle w:val="0"/>
        <w:widowControl w:val="off"/>
        <w:ind w:left="680" w:hanging="680"/>
      </w:pPr>
      <w:r>
        <w:rPr>
          <w:rFonts w:ascii="HCI Poppy"/>
          <w:spacing w:val="-6"/>
          <w:sz w:val="30"/>
          <w:shd w:val="clear" w:color="000000"/>
        </w:rPr>
        <w:t xml:space="preserve">   - </w:t>
      </w:r>
      <w:r>
        <w:rPr>
          <w:rFonts w:ascii="HCI Poppy" w:eastAsia="휴먼명조"/>
          <w:b/>
          <w:spacing w:val="-6"/>
          <w:sz w:val="30"/>
          <w:shd w:val="clear" w:color="000000"/>
        </w:rPr>
        <w:t>최종선정 통보일 다음날로부터 3일 이내</w:t>
      </w:r>
      <w:r>
        <w:rPr>
          <w:rFonts w:ascii="HCI Poppy" w:eastAsia="휴먼명조"/>
          <w:spacing w:val="-5"/>
          <w:sz w:val="26"/>
          <w:shd w:val="clear" w:color="000000"/>
        </w:rPr>
        <w:t>(3일차 17시까지, 휴일불산입)</w:t>
      </w:r>
      <w:r>
        <w:rPr>
          <w:rFonts w:ascii="HCI Poppy" w:eastAsia="휴먼명조"/>
          <w:b/>
          <w:spacing w:val="-7"/>
          <w:sz w:val="30"/>
          <w:shd w:val="clear" w:color="000000"/>
        </w:rPr>
        <w:t>창업도약패키지(일반형) 협약체결 확약서를 제출</w:t>
      </w:r>
      <w:r>
        <w:rPr>
          <w:rFonts w:ascii="HCI Poppy" w:eastAsia="휴먼명조"/>
          <w:spacing w:val="-7"/>
          <w:sz w:val="30"/>
          <w:shd w:val="clear" w:color="000000"/>
        </w:rPr>
        <w:t>하여야 함</w:t>
      </w:r>
    </w:p>
    <w:p>
      <w:pPr>
        <w:pStyle w:val="0"/>
        <w:widowControl w:val="off"/>
        <w:snapToGrid w:val="off"/>
        <w:ind w:left="704" w:hanging="704"/>
        <w:rPr>
          <w:rFonts w:ascii="맑은 고딕" w:eastAsia="맑은 고딕"/>
          <w:color w:val="000000"/>
          <w:spacing w:val="-1"/>
          <w:sz w:val="6"/>
          <w:shd w:val="clear" w:color="000000"/>
        </w:rPr>
      </w:pPr>
    </w:p>
    <w:p>
      <w:pPr>
        <w:pStyle w:val="0"/>
        <w:widowControl w:val="off"/>
        <w:ind w:left="691" w:hanging="691"/>
      </w:pPr>
      <w:r>
        <w:rPr>
          <w:rFonts w:ascii="맑은 고딕" w:eastAsia="맑은 고딕"/>
          <w:spacing w:val="-12"/>
          <w:sz w:val="24"/>
          <w:shd w:val="clear" w:color="000000"/>
        </w:rPr>
        <w:t xml:space="preserve">    * 기간 내 제출하지 않은 경우, 선정이 취소되며 차순위자(후보자)에게 사업 참여 기회 부여</w:t>
      </w:r>
    </w:p>
    <w:p>
      <w:pPr>
        <w:pStyle w:val="0"/>
        <w:widowControl w:val="off"/>
        <w:ind w:left="691" w:hanging="691"/>
        <w:rPr>
          <w:rFonts w:ascii="맑은 고딕" w:eastAsia="맑은 고딕"/>
          <w:color w:val="000000"/>
          <w:spacing w:val="-4"/>
          <w:sz w:val="8"/>
          <w:shd w:val="clear" w:color="000000"/>
        </w:rPr>
      </w:pPr>
    </w:p>
    <w:p>
      <w:pPr>
        <w:pStyle w:val="0"/>
        <w:widowControl w:val="off"/>
        <w:wordWrap w:val="1"/>
        <w:snapToGrid w:val="off"/>
        <w:jc w:val="center"/>
      </w:pPr>
      <w:r>
        <w:rPr>
          <w:rFonts w:ascii="맑은 고딕" w:eastAsia="맑은 고딕"/>
          <w:b/>
          <w:sz w:val="26"/>
          <w:shd w:val="clear" w:color="000000"/>
        </w:rPr>
        <w:t>&lt; 최종선정 대상자의 ‘협약체결확약서 제출’ &gt;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5576"/>
        </w:trPr>
        <w:tc>
          <w:tcPr>
            <w:tcW w:w="958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36" w:lineRule="auto"/>
              <w:ind w:left="344" w:hanging="344"/>
              <w:jc w:val="left"/>
            </w:pPr>
            <w:r>
              <w:rPr>
                <w:rFonts w:ascii="맑은 고딕"/>
                <w:b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최종 선정 통보된 예비선정자(기업) ‘협약체결확약서’ 제출 요청</w:t>
            </w:r>
            <w:r>
              <w:rPr>
                <w:rFonts w:ascii="맑은 고딕"/>
                <w:b/>
                <w:sz w:val="24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일 다음 영업일로부터 3일 이내(마지막 날 17시까지, 토요일 및 공휴일 제외) 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｢창업도약패키지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>(일반형)</w:t>
            </w:r>
            <w:r>
              <w:rPr>
                <w:rFonts w:ascii="맑은 고딕"/>
                <w:b/>
                <w:sz w:val="24"/>
                <w:shd w:val="clear" w:color="000000"/>
              </w:rPr>
              <w:t>｣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‘협약체결확약서’를 제출하여야 합니다.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344" w:hanging="344"/>
              <w:jc w:val="left"/>
            </w:pPr>
            <w:r>
              <w:rPr>
                <w:rFonts w:ascii="맑은 고딕" w:eastAsia="맑은 고딕"/>
                <w:shd w:val="clear" w:color="000000"/>
              </w:rPr>
              <w:t xml:space="preserve">    * 문자 또는 이메일을 통해 개별 발송 예정이며, 위 발송일 기준</w:t>
            </w:r>
          </w:p>
          <w:p>
            <w:pPr>
              <w:pStyle w:val="0"/>
              <w:widowControl w:val="off"/>
              <w:spacing w:line="336" w:lineRule="auto"/>
              <w:ind w:left="403" w:hanging="403"/>
              <w:rPr>
                <w:rFonts w:ascii="맑은 고딕" w:eastAsia="맑은 고딕"/>
                <w:b/>
                <w:color w:val="000000"/>
                <w:spacing w:val="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29" w:hanging="329"/>
            </w:pP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>※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 xml:space="preserve"> ‘</w:t>
            </w:r>
            <w:r>
              <w:rPr>
                <w:rFonts w:eastAsia="맑은 고딕"/>
                <w:b/>
                <w:spacing w:val="-5"/>
                <w:sz w:val="24"/>
                <w:shd w:val="clear" w:color="000000"/>
              </w:rPr>
              <w:t>협약체결</w:t>
            </w:r>
            <w:r>
              <w:rPr>
                <w:rFonts w:ascii="맑은 고딕" w:eastAsia="맑은 고딕"/>
                <w:b/>
                <w:spacing w:val="-6"/>
                <w:sz w:val="24"/>
                <w:shd w:val="clear" w:color="000000"/>
              </w:rPr>
              <w:t xml:space="preserve">확약서’를 제출할 경우, 확약서 제출 이전에 신청한 </w:t>
            </w:r>
            <w:r>
              <w:rPr>
                <w:rFonts w:ascii="맑은 고딕" w:eastAsia="맑은 고딕"/>
                <w:b/>
                <w:spacing w:val="-4"/>
                <w:sz w:val="24"/>
                <w:shd w:val="clear" w:color="000000"/>
              </w:rPr>
              <w:t>타 창업사업화</w:t>
            </w:r>
            <w:r>
              <w:rPr>
                <w:rFonts w:ascii="맑은 고딕"/>
                <w:b/>
                <w:spacing w:val="-2"/>
                <w:sz w:val="24"/>
                <w:shd w:val="clear" w:color="000000"/>
              </w:rPr>
              <w:t xml:space="preserve"> </w:t>
            </w:r>
            <w:r>
              <w:rPr>
                <w:rFonts w:eastAsia="맑은 고딕"/>
                <w:b/>
                <w:spacing w:val="-10"/>
                <w:sz w:val="24"/>
                <w:shd w:val="clear" w:color="000000"/>
              </w:rPr>
              <w:t>지원사업</w:t>
            </w:r>
            <w:r>
              <w:rPr>
                <w:rFonts w:ascii="맑은 고딕"/>
                <w:b/>
                <w:spacing w:val="-10"/>
                <w:sz w:val="24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b/>
                <w:spacing w:val="-10"/>
                <w:sz w:val="24"/>
                <w:shd w:val="clear" w:color="000000"/>
              </w:rPr>
              <w:t xml:space="preserve"> 및 창업성공패키지</w:t>
            </w:r>
            <w:r>
              <w:rPr>
                <w:rFonts w:ascii="맑은 고딕" w:eastAsia="맑은 고딕"/>
                <w:b/>
                <w:spacing w:val="-8"/>
                <w:shd w:val="clear" w:color="000000"/>
              </w:rPr>
              <w:t xml:space="preserve"> (청년창업사관학교, 글로벌창업사관학교)</w:t>
            </w:r>
            <w:r>
              <w:rPr>
                <w:rFonts w:ascii="맑은 고딕" w:eastAsia="맑은 고딕"/>
                <w:b/>
                <w:spacing w:val="-10"/>
                <w:sz w:val="24"/>
                <w:shd w:val="clear" w:color="000000"/>
              </w:rPr>
              <w:t>의 선정 절차 (확약서 제출 전까지의 모든 단계)에서 ‘제외’됩니다.</w:t>
            </w:r>
          </w:p>
          <w:p>
            <w:pPr>
              <w:pStyle w:val="0"/>
              <w:widowControl w:val="off"/>
              <w:spacing w:line="336" w:lineRule="auto"/>
              <w:ind w:left="329" w:hanging="329"/>
              <w:rPr>
                <w:rFonts w:ascii="맑은 고딕" w:eastAsia="맑은 고딕"/>
                <w:b/>
                <w:color w:val="000000"/>
                <w:spacing w:val="-3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22" w:hanging="322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hd w:val="clear" w:color="000000"/>
              </w:rPr>
              <w:t>* 예비창업패키지, 초기창업패키지, 초격차 스타트업 프로젝트, 민관공동 창업자발굴 육성사업(TIPS창업사업화, 프리팁스, 포스트팁스), 창업중심대학, 재도전성공패키지, 제품화 ALL-In-One팩, 첨단제조 스케일업 지원사업 등 창업진흥원이 수행하는 사업</w:t>
            </w:r>
          </w:p>
          <w:p>
            <w:pPr>
              <w:pStyle w:val="0"/>
              <w:widowControl w:val="off"/>
              <w:wordWrap w:val="1"/>
              <w:spacing w:line="336" w:lineRule="auto"/>
              <w:ind w:left="312" w:hanging="312"/>
              <w:jc w:val="left"/>
              <w:rPr>
                <w:rFonts w:ascii="맑은 고딕" w:eastAsia="맑은 고딕"/>
                <w:b/>
                <w:color w:val="000000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312" w:hanging="312"/>
              <w:jc w:val="left"/>
            </w:pPr>
            <w:r>
              <w:rPr>
                <w:rFonts w:ascii="맑은 고딕"/>
                <w:b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단, 타 창업사업화 지원사업</w:t>
            </w:r>
            <w:r>
              <w:rPr>
                <w:rFonts w:ascii="맑은 고딕"/>
                <w:b/>
                <w:sz w:val="24"/>
                <w:shd w:val="clear" w:color="000000"/>
                <w:vertAlign w:val="superscript"/>
              </w:rPr>
              <w:t>*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및 </w:t>
            </w:r>
            <w:r>
              <w:rPr>
                <w:rFonts w:eastAsia="맑은 고딕"/>
                <w:b/>
                <w:spacing w:val="-7"/>
                <w:sz w:val="24"/>
                <w:shd w:val="clear" w:color="000000"/>
              </w:rPr>
              <w:t>창업성공패키지</w:t>
            </w:r>
            <w:r>
              <w:rPr>
                <w:rFonts w:ascii="맑은 고딕" w:eastAsia="맑은 고딕"/>
                <w:b/>
                <w:spacing w:val="-6"/>
                <w:shd w:val="clear" w:color="000000"/>
              </w:rPr>
              <w:t xml:space="preserve"> (청년창업사관학교, 글로벌창업사관학교)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에 이미 ‘협약체결확약서’를 제출하여 협약체결 예정인 사업이 있는 경우, </w:t>
            </w:r>
            <w:r>
              <w:rPr>
                <w:rFonts w:ascii="맑은 고딕" w:eastAsia="맑은 고딕"/>
                <w:b/>
                <w:spacing w:val="-4"/>
                <w:sz w:val="24"/>
                <w:shd w:val="clear" w:color="000000"/>
              </w:rPr>
              <w:t>최초 ‘협약체결확약서’를 제출한 1개의 사업만 협약체결(수행)이 가능합니다.</w:t>
            </w:r>
          </w:p>
          <w:p>
            <w:pPr>
              <w:pStyle w:val="0"/>
              <w:widowControl w:val="off"/>
              <w:spacing w:line="336" w:lineRule="auto"/>
              <w:ind w:left="329" w:hanging="329"/>
              <w:rPr>
                <w:rFonts w:ascii="맑은 고딕" w:eastAsia="맑은 고딕"/>
                <w:b/>
                <w:color w:val="000000"/>
                <w:spacing w:val="-2"/>
                <w:sz w:val="8"/>
                <w:shd w:val="clear" w:color="000000"/>
              </w:rPr>
            </w:pPr>
          </w:p>
          <w:p>
            <w:pPr>
              <w:pStyle w:val="0"/>
              <w:widowControl w:val="off"/>
              <w:spacing w:line="336" w:lineRule="auto"/>
              <w:ind w:left="322" w:hanging="322"/>
            </w:pP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hd w:val="clear" w:color="000000"/>
              </w:rPr>
              <w:t>* 예비창업패키지, 초기창업패키지, 초격차 스타트업 프로젝트, 민관공동 창업자발굴 육성사업(TIPS창업사업화, 프리팁스, 포스트팁스), 창업중심대학, 재도전성공패키지, 제품화 ALL-In-One팩, 첨단제조 스케일업 지원사업 등 창업진흥원이 수행하는 사업</w:t>
            </w:r>
          </w:p>
          <w:p>
            <w:pPr>
              <w:pStyle w:val="0"/>
              <w:widowControl w:val="off"/>
              <w:spacing w:line="336" w:lineRule="auto"/>
              <w:ind w:left="322" w:hanging="322"/>
              <w:rPr>
                <w:rFonts w:ascii="맑은 고딕" w:eastAsia="맑은 고딕"/>
                <w:color w:val="000000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line="336" w:lineRule="auto"/>
              <w:ind w:left="312" w:hanging="312"/>
              <w:jc w:val="left"/>
            </w:pPr>
            <w:r>
              <w:rPr>
                <w:rFonts w:ascii="맑은 고딕"/>
                <w:b/>
                <w:sz w:val="24"/>
                <w:shd w:val="clear" w:color="000000"/>
              </w:rPr>
              <w:t>※</w:t>
            </w:r>
            <w:r>
              <w:rPr>
                <w:rFonts w:ascii="맑은 고딕" w:eastAsia="맑은 고딕"/>
                <w:b/>
                <w:sz w:val="24"/>
                <w:shd w:val="clear" w:color="000000"/>
              </w:rPr>
              <w:t xml:space="preserve"> 제출한 ‘협약체결확약서’의 내용을 준수하지 않는 경우, 향후 사업 선정 시 불이익이 있을 수 있습니다.</w:t>
            </w:r>
          </w:p>
        </w:tc>
      </w:tr>
    </w:tbl>
    <w:p>
      <w:pPr>
        <w:pStyle w:val="0"/>
        <w:widowControl w:val="off"/>
        <w:snapToGrid w:val="off"/>
        <w:spacing w:line="372" w:lineRule="auto"/>
        <w:ind w:left="693" w:hanging="693"/>
      </w:pPr>
    </w:p>
    <w:p>
      <w:pPr>
        <w:pStyle w:val="0"/>
        <w:widowControl w:val="off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740" w:hanging="740"/>
      </w:pPr>
      <w:r>
        <w:rPr>
          <w:rFonts w:ascii="HCI Poppy"/>
          <w:sz w:val="30"/>
          <w:shd w:val="clear" w:color="000000"/>
        </w:rPr>
        <w:t xml:space="preserve">   - </w:t>
      </w:r>
      <w:r>
        <w:rPr>
          <w:rFonts w:ascii="HCI Poppy" w:eastAsia="휴먼명조"/>
          <w:spacing w:val="3"/>
          <w:sz w:val="30"/>
          <w:shd w:val="clear" w:color="000000"/>
        </w:rPr>
        <w:t>모집분야별 선정규모 내에서 최종 지원기업을 선정하고, 창업기업</w:t>
      </w:r>
      <w:r>
        <w:rPr>
          <w:rFonts w:ascii="HCI Poppy" w:eastAsia="휴먼명조"/>
          <w:sz w:val="30"/>
          <w:shd w:val="clear" w:color="000000"/>
        </w:rPr>
        <w:t>별 정부지원사업비</w:t>
      </w:r>
      <w:r>
        <w:rPr>
          <w:rFonts w:ascii="HCI Poppy"/>
          <w:sz w:val="30"/>
          <w:shd w:val="clear" w:color="000000"/>
          <w:vertAlign w:val="superscript"/>
        </w:rPr>
        <w:t>*</w:t>
      </w:r>
      <w:r>
        <w:rPr>
          <w:rFonts w:ascii="HCI Poppy" w:eastAsia="휴먼명조"/>
          <w:sz w:val="30"/>
          <w:shd w:val="clear" w:color="000000"/>
        </w:rPr>
        <w:t>를 배정하여 최종 확정 공지</w:t>
      </w:r>
    </w:p>
    <w:p>
      <w:pPr>
        <w:pStyle w:val="0"/>
        <w:widowControl w:val="off"/>
        <w:ind w:left="750" w:hanging="750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napToGrid w:val="off"/>
        <w:ind w:left="704" w:hanging="704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ascii="맑은 고딕" w:eastAsia="맑은 고딕"/>
          <w:spacing w:val="-5"/>
          <w:sz w:val="24"/>
          <w:shd w:val="clear" w:color="000000"/>
        </w:rPr>
        <w:t>창업기업 선정평가 결과 및 사업비 사용계획 적정성 등을 종합 고려하여 차등 배정</w:t>
      </w:r>
    </w:p>
    <w:p>
      <w:pPr>
        <w:pStyle w:val="0"/>
        <w:widowControl w:val="off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ind w:left="764" w:hanging="764"/>
      </w:pPr>
      <w:r>
        <w:rPr>
          <w:rFonts w:ascii="HCI Poppy" w:eastAsia="휴먼명조"/>
          <w:sz w:val="30"/>
          <w:shd w:val="clear" w:color="000000"/>
        </w:rPr>
        <w:t xml:space="preserve">   - 평가위원회에서 현장 확인이 필요하다고 판단되는 창업기업은 주관기관 혹은 창업진흥원이 별도 현장실사를 진행할 수 있음</w:t>
      </w:r>
    </w:p>
    <w:p>
      <w:pPr>
        <w:pStyle w:val="0"/>
        <w:widowControl w:val="off"/>
        <w:ind w:left="750" w:hanging="750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napToGrid w:val="off"/>
        <w:ind w:left="704" w:hanging="704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ascii="맑은 고딕" w:eastAsia="맑은 고딕"/>
          <w:spacing w:val="-1"/>
          <w:sz w:val="24"/>
          <w:shd w:val="clear" w:color="000000"/>
        </w:rPr>
        <w:t>선정평가 결과 창업기업 역량이 본 사업 운영목적 및 요건에 적합하지 않을 경우</w:t>
      </w:r>
      <w:r>
        <w:rPr>
          <w:rFonts w:ascii="맑은 고딕" w:eastAsia="맑은 고딕"/>
          <w:sz w:val="24"/>
          <w:shd w:val="clear" w:color="000000"/>
        </w:rPr>
        <w:t xml:space="preserve"> 선정 예정 규모보다 적게 선발할 수 있음</w:t>
      </w:r>
    </w:p>
    <w:p>
      <w:pPr>
        <w:pStyle w:val="0"/>
        <w:widowControl w:val="off"/>
        <w:rPr>
          <w:rFonts w:ascii="HY울릉도M" w:eastAsia="HY울릉도M"/>
          <w:color w:val="000000"/>
          <w:shd w:val="clear" w:color="000000"/>
        </w:rPr>
      </w:pPr>
    </w:p>
    <w:p>
      <w:pPr>
        <w:pStyle w:val="0"/>
        <w:widowControl w:val="off"/>
      </w:pPr>
      <w:r>
        <w:rPr>
          <w:rFonts w:ascii="HY울릉도M"/>
          <w:sz w:val="32"/>
          <w:shd w:val="clear" w:color="000000"/>
        </w:rPr>
        <w:t>□</w:t>
      </w:r>
      <w:r>
        <w:rPr>
          <w:rFonts w:ascii="HY울릉도M"/>
          <w:sz w:val="32"/>
          <w:shd w:val="clear" w:color="000000"/>
        </w:rPr>
        <w:t xml:space="preserve"> </w:t>
      </w:r>
      <w:r>
        <w:rPr>
          <w:rFonts w:eastAsia="HY울릉도M"/>
          <w:b/>
          <w:sz w:val="32"/>
          <w:shd w:val="clear" w:color="000000"/>
        </w:rPr>
        <w:t>평가지표</w:t>
      </w:r>
    </w:p>
    <w:p>
      <w:pPr>
        <w:pStyle w:val="0"/>
        <w:widowControl w:val="off"/>
        <w:ind w:left="715" w:hanging="715"/>
        <w:rPr>
          <w:rFonts w:ascii="맑은 고딕" w:eastAsia="맑은 고딕"/>
          <w:color w:val="000000"/>
          <w:sz w:val="16"/>
          <w:shd w:val="clear" w:color="000000"/>
        </w:rPr>
      </w:pPr>
    </w:p>
    <w:p>
      <w:pPr>
        <w:pStyle w:val="0"/>
        <w:widowControl w:val="off"/>
        <w:ind w:left="628" w:hanging="62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창업 아이템의 제품·서비스에 대한 개선과제 및 방향, 성장전략, 대표자 및 창업기업 보유역량 등을 종합적으로 평가</w:t>
      </w:r>
    </w:p>
    <w:p>
      <w:pPr>
        <w:pStyle w:val="0"/>
        <w:widowControl w:val="off"/>
        <w:ind w:left="702" w:hanging="702"/>
        <w:rPr>
          <w:rFonts w:ascii="맑은 고딕" w:eastAsia="맑은 고딕"/>
          <w:color w:val="000000"/>
          <w:sz w:val="8"/>
          <w:shd w:val="clear" w:color="000000"/>
        </w:rPr>
      </w:pPr>
    </w:p>
    <w:p>
      <w:pPr>
        <w:pStyle w:val="0"/>
        <w:widowControl w:val="off"/>
        <w:ind w:left="702" w:hanging="702"/>
      </w:pPr>
      <w:r>
        <w:rPr>
          <w:rFonts w:ascii="맑은 고딕" w:eastAsia="맑은 고딕"/>
          <w:sz w:val="24"/>
          <w:shd w:val="clear" w:color="000000"/>
        </w:rPr>
        <w:t xml:space="preserve">    * 주관기관별 선정 규모와 관계없이, 평가 단계별 취득점수가 60점 미만일 경우 </w:t>
      </w:r>
      <w:r>
        <w:br/>
        <w:rPr>
          <w:rFonts w:ascii="맑은 고딕" w:eastAsia="맑은 고딕"/>
          <w:sz w:val="24"/>
          <w:shd w:val="clear" w:color="000000"/>
        </w:rPr>
        <w:t>선정 대상에서 제외</w:t>
      </w:r>
    </w:p>
    <w:p>
      <w:pPr>
        <w:pStyle w:val="0"/>
        <w:widowControl w:val="off"/>
        <w:ind w:left="702" w:hanging="702"/>
        <w:rPr>
          <w:rFonts w:ascii="맑은 고딕" w:eastAsia="맑은 고딕"/>
          <w:color w:val="000000"/>
          <w:sz w:val="8"/>
          <w:shd w:val="clear" w:color="000000"/>
        </w:rPr>
      </w:pPr>
    </w:p>
    <w:p>
      <w:pPr>
        <w:pStyle w:val="0"/>
        <w:widowControl w:val="off"/>
        <w:wordWrap w:val="1"/>
        <w:snapToGrid w:val="off"/>
        <w:jc w:val="center"/>
      </w:pPr>
      <w:r>
        <w:rPr>
          <w:rFonts w:ascii="맑은 고딕" w:eastAsia="맑은 고딕"/>
          <w:b/>
          <w:sz w:val="26"/>
          <w:shd w:val="clear" w:color="000000"/>
        </w:rPr>
        <w:t>&lt; 서류</w:t>
      </w:r>
      <w:r>
        <w:rPr>
          <w:rFonts w:ascii="맑은 고딕" w:eastAsia="맑은 고딕"/>
          <w:b/>
          <w:sz w:val="26"/>
          <w:shd w:val="clear" w:color="000000"/>
        </w:rPr>
        <w:t>‧발표</w:t>
      </w:r>
      <w:r>
        <w:rPr>
          <w:rFonts w:ascii="맑은 고딕" w:eastAsia="맑은 고딕"/>
          <w:b/>
          <w:sz w:val="26"/>
          <w:shd w:val="clear" w:color="000000"/>
        </w:rPr>
        <w:t xml:space="preserve"> 평가지표 주요 내용 &gt;</w:t>
      </w:r>
    </w:p>
    <w:tbl>
      <w:tblPr>
        <w:tblOverlap w:val="never"/>
        <w:tblW w:w="947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10"/>
        <w:gridCol w:w="7759"/>
      </w:tblGrid>
      <w:tr>
        <w:trPr>
          <w:trHeight w:val="591"/>
        </w:trPr>
        <w:tc>
          <w:tcPr>
            <w:tcW w:w="1710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ind w:left="0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평가항목</w:t>
            </w:r>
          </w:p>
        </w:tc>
        <w:tc>
          <w:tcPr>
            <w:tcW w:w="7759" w:type="dxa"/>
            <w:tcBorders>
              <w:top w:val="single" w:color="000000" w:sz="2"/>
              <w:left w:val="single" w:color="000000" w:sz="2"/>
              <w:bottom w:val="double" w:color="000000" w:sz="4"/>
              <w:right w:val="single" w:color="000000" w:sz="2"/>
            </w:tcBorders>
            <w:shd w:val="clear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3"/>
              <w:widowControl w:val="off"/>
              <w:wordWrap w:val="1"/>
              <w:ind w:left="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세부 내용</w:t>
            </w:r>
          </w:p>
        </w:tc>
      </w:tr>
      <w:tr>
        <w:trPr>
          <w:trHeight w:val="591"/>
        </w:trPr>
        <w:tc>
          <w:tcPr>
            <w:tcW w:w="1710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40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문제인식</w:t>
            </w:r>
          </w:p>
        </w:tc>
        <w:tc>
          <w:tcPr>
            <w:tcW w:w="7759" w:type="dxa"/>
            <w:tcBorders>
              <w:top w:val="double" w:color="000000" w:sz="4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창업아이템 개발 동기(필요성) 및 현황 등</w:t>
            </w:r>
          </w:p>
        </w:tc>
      </w:tr>
      <w:tr>
        <w:trPr>
          <w:trHeight w:val="591"/>
        </w:trPr>
        <w:tc>
          <w:tcPr>
            <w:tcW w:w="1710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40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실현가능성</w:t>
            </w:r>
          </w:p>
        </w:tc>
        <w:tc>
          <w:tcPr>
            <w:tcW w:w="7759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창업아이템 목표시장(고객) 분석, 시장진입 현황 등</w:t>
            </w:r>
          </w:p>
        </w:tc>
      </w:tr>
      <w:tr>
        <w:trPr>
          <w:trHeight w:val="591"/>
        </w:trPr>
        <w:tc>
          <w:tcPr>
            <w:tcW w:w="1710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40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성장전략</w:t>
            </w:r>
          </w:p>
        </w:tc>
        <w:tc>
          <w:tcPr>
            <w:tcW w:w="7759" w:type="dxa"/>
            <w:tcBorders>
              <w:top w:val="dotted" w:color="000000" w:sz="3"/>
              <w:left w:val="single" w:color="000000" w:sz="2"/>
              <w:bottom w:val="dotted" w:color="000000" w:sz="3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창업아이템 사업화 추진 전략 및 자금 운용 계획 등</w:t>
            </w:r>
          </w:p>
        </w:tc>
      </w:tr>
      <w:tr>
        <w:trPr>
          <w:trHeight w:val="591"/>
        </w:trPr>
        <w:tc>
          <w:tcPr>
            <w:tcW w:w="1710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40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팀(기업) 구성</w:t>
            </w:r>
          </w:p>
        </w:tc>
        <w:tc>
          <w:tcPr>
            <w:tcW w:w="7759" w:type="dxa"/>
            <w:tcBorders>
              <w:top w:val="dotted" w:color="000000" w:sz="3"/>
              <w:left w:val="single" w:color="000000" w:sz="2"/>
              <w:bottom w:val="single" w:color="000000" w:sz="2"/>
              <w:right w:val="singl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left"/>
            </w:pPr>
            <w:r>
              <w:rPr>
                <w:rFonts w:ascii="맑은 고딕"/>
                <w:sz w:val="24"/>
                <w:shd w:val="clear" w:color="000000"/>
              </w:rPr>
              <w:t>•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기업 구성 및 보유 역량, 보유 인프라 활용 계획 등</w:t>
            </w:r>
          </w:p>
        </w:tc>
      </w:tr>
    </w:tbl>
    <w:p>
      <w:pPr>
        <w:pStyle w:val="0"/>
        <w:widowControl w:val="off"/>
        <w:ind w:left="596" w:hanging="596"/>
        <w:jc w:val="center"/>
      </w:pPr>
    </w:p>
    <w:p>
      <w:r>
        <w:br w:type="page"/>
      </w:r>
    </w:p>
    <w:p>
      <w:pPr>
        <w:pStyle w:val="0"/>
        <w:widowControl w:val="off"/>
        <w:ind w:left="596" w:hanging="596"/>
      </w:pPr>
      <w:r>
        <w:rPr>
          <w:rFonts w:ascii="HY울릉도M"/>
          <w:sz w:val="32"/>
          <w:shd w:val="clear" w:color="000000"/>
        </w:rPr>
        <w:t>□</w:t>
      </w:r>
      <w:r>
        <w:rPr>
          <w:rFonts w:ascii="HY울릉도M"/>
          <w:sz w:val="32"/>
          <w:shd w:val="clear" w:color="000000"/>
        </w:rPr>
        <w:t xml:space="preserve"> </w:t>
      </w:r>
      <w:r>
        <w:rPr>
          <w:rFonts w:ascii="HY울릉도M" w:eastAsia="HY울릉도M"/>
          <w:b/>
          <w:sz w:val="32"/>
          <w:shd w:val="clear" w:color="000000"/>
        </w:rPr>
        <w:t xml:space="preserve">사업 운영일정   </w:t>
      </w:r>
      <w:r>
        <w:rPr>
          <w:rFonts w:ascii="맑은 고딕"/>
          <w:b/>
          <w:sz w:val="22"/>
          <w:u w:val="single"/>
          <w:shd w:val="clear" w:color="000000"/>
        </w:rPr>
        <w:t>※</w:t>
      </w:r>
      <w:r>
        <w:rPr>
          <w:rFonts w:ascii="맑은 고딕" w:eastAsia="맑은 고딕"/>
          <w:b/>
          <w:sz w:val="22"/>
          <w:u w:val="single"/>
          <w:shd w:val="clear" w:color="000000"/>
        </w:rPr>
        <w:t xml:space="preserve"> 세부 일정은 대내</w:t>
      </w:r>
      <w:r>
        <w:rPr>
          <w:rFonts w:ascii="맑은 고딕" w:eastAsia="맑은 고딕"/>
          <w:b/>
          <w:sz w:val="22"/>
          <w:u w:val="single"/>
          <w:shd w:val="clear" w:color="000000"/>
        </w:rPr>
        <w:t>‧외</w:t>
      </w:r>
      <w:r>
        <w:rPr>
          <w:rFonts w:ascii="맑은 고딕" w:eastAsia="맑은 고딕"/>
          <w:b/>
          <w:sz w:val="22"/>
          <w:u w:val="single"/>
          <w:shd w:val="clear" w:color="000000"/>
        </w:rPr>
        <w:t xml:space="preserve"> 사정에 따라 변경될 수 있음</w:t>
      </w:r>
    </w:p>
    <w:p>
      <w:pPr>
        <w:pStyle w:val="0"/>
        <w:widowControl w:val="off"/>
        <w:rPr>
          <w:rFonts w:ascii="HY울릉도M" w:eastAsia="HY울릉도M"/>
          <w:b/>
          <w:color w:val="000000"/>
          <w:sz w:val="8"/>
          <w:shd w:val="clear" w:color="000000"/>
        </w:rPr>
      </w:pPr>
    </w:p>
    <w:tbl>
      <w:tblPr>
        <w:tblOverlap w:val="never"/>
        <w:tblW w:w="955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7" w:type="dxa"/>
          <w:bottom w:w="28" w:type="dxa"/>
          <w:right w:w="17" w:type="dxa"/>
        </w:tblCellMar>
      </w:tblPr>
      <w:tblGrid>
        <w:gridCol w:w="2880"/>
        <w:gridCol w:w="369"/>
        <w:gridCol w:w="3054"/>
        <w:gridCol w:w="369"/>
        <w:gridCol w:w="2881"/>
      </w:tblGrid>
      <w:tr>
        <w:trPr>
          <w:trHeight w:val="410"/>
        </w:trPr>
        <w:tc>
          <w:tcPr>
            <w:tcW w:w="2880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eastAsia="맑은 고딕"/>
                <w:b/>
                <w:spacing w:val="0"/>
                <w:w w:val="100"/>
                <w:sz w:val="24"/>
                <w:shd w:val="clear" w:color="000000"/>
              </w:rPr>
              <w:t>공고</w:t>
            </w:r>
          </w:p>
        </w:tc>
        <w:tc>
          <w:tcPr>
            <w:tcW w:w="369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b/>
                <w:sz w:val="24"/>
                <w:shd w:val="clear" w:color="000000"/>
              </w:rPr>
              <w:t></w:t>
            </w:r>
          </w:p>
        </w:tc>
        <w:tc>
          <w:tcPr>
            <w:tcW w:w="3054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ascii="맑은 고딕" w:eastAsia="맑은 고딕"/>
                <w:b/>
                <w:spacing w:val="0"/>
                <w:w w:val="100"/>
                <w:sz w:val="24"/>
                <w:shd w:val="clear" w:color="000000"/>
              </w:rPr>
              <w:t xml:space="preserve">창업기업 신청 </w:t>
            </w:r>
            <w:r>
              <w:rPr>
                <w:rFonts w:ascii="맑은 고딕"/>
                <w:b/>
                <w:spacing w:val="0"/>
                <w:w w:val="100"/>
                <w:sz w:val="24"/>
                <w:shd w:val="clear" w:color="000000"/>
              </w:rPr>
              <w:t>‧</w:t>
            </w:r>
            <w:r>
              <w:rPr>
                <w:rFonts w:ascii="맑은 고딕" w:eastAsia="맑은 고딕"/>
                <w:b/>
                <w:spacing w:val="0"/>
                <w:w w:val="100"/>
                <w:sz w:val="24"/>
                <w:shd w:val="clear" w:color="000000"/>
              </w:rPr>
              <w:t xml:space="preserve"> 접수</w:t>
            </w:r>
          </w:p>
        </w:tc>
        <w:tc>
          <w:tcPr>
            <w:tcW w:w="369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b/>
                <w:sz w:val="24"/>
                <w:shd w:val="clear" w:color="000000"/>
              </w:rPr>
              <w:t></w:t>
            </w:r>
          </w:p>
        </w:tc>
        <w:tc>
          <w:tcPr>
            <w:tcW w:w="2881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ascii="맑은 고딕" w:eastAsia="맑은 고딕"/>
                <w:b/>
                <w:spacing w:val="0"/>
                <w:w w:val="100"/>
                <w:sz w:val="24"/>
                <w:shd w:val="clear" w:color="000000"/>
              </w:rPr>
              <w:t>요건검토 및 선정평가</w:t>
            </w:r>
          </w:p>
        </w:tc>
      </w:tr>
      <w:tr>
        <w:trPr>
          <w:trHeight w:val="693"/>
        </w:trPr>
        <w:tc>
          <w:tcPr>
            <w:tcW w:w="2880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4"/>
                <w:shd w:val="clear" w:color="000000"/>
              </w:rPr>
              <w:t>중소벤처기업부</w:t>
            </w:r>
          </w:p>
        </w:tc>
        <w:tc>
          <w:tcPr>
            <w:tcW w:w="369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3054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K-Startup 누리집</w:t>
            </w:r>
          </w:p>
        </w:tc>
        <w:tc>
          <w:tcPr>
            <w:tcW w:w="369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2881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창업진흥원, 주관기관</w:t>
            </w:r>
          </w:p>
        </w:tc>
      </w:tr>
      <w:tr>
        <w:trPr>
          <w:trHeight w:val="353"/>
        </w:trPr>
        <w:tc>
          <w:tcPr>
            <w:tcW w:w="2880" w:type="dxa"/>
            <w:tcBorders>
              <w:top w:val="single" w:color="000000" w:sz="3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0"/>
                <w:w w:val="100"/>
                <w:sz w:val="24"/>
                <w:shd w:val="clear" w:color="000000"/>
              </w:rPr>
              <w:t>’26.1.23.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3054" w:type="dxa"/>
            <w:tcBorders>
              <w:top w:val="single" w:color="000000" w:sz="3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/>
                <w:spacing w:val="-7"/>
                <w:w w:val="100"/>
                <w:sz w:val="24"/>
                <w:shd w:val="clear" w:color="000000"/>
              </w:rPr>
              <w:t xml:space="preserve">’26.1.23. </w:t>
            </w:r>
            <w:r>
              <w:rPr>
                <w:rFonts w:ascii="맑은 고딕"/>
                <w:spacing w:val="-7"/>
                <w:w w:val="100"/>
                <w:sz w:val="24"/>
                <w:shd w:val="clear" w:color="000000"/>
              </w:rPr>
              <w:t>～</w:t>
            </w:r>
            <w:r>
              <w:rPr>
                <w:rFonts w:ascii="맑은 고딕" w:eastAsia="맑은 고딕"/>
                <w:spacing w:val="-7"/>
                <w:w w:val="100"/>
                <w:sz w:val="24"/>
                <w:shd w:val="clear" w:color="000000"/>
              </w:rPr>
              <w:t xml:space="preserve"> 2.13., 16시까지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i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2881" w:type="dxa"/>
            <w:tcBorders>
              <w:top w:val="single" w:color="000000" w:sz="3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~ ’26.4월</w:t>
            </w:r>
          </w:p>
        </w:tc>
      </w:tr>
      <w:tr>
        <w:trPr>
          <w:trHeight w:val="296"/>
        </w:trPr>
        <w:tc>
          <w:tcPr>
            <w:tcW w:w="2880" w:type="dxa"/>
            <w:tcBorders>
              <w:top w:val="none" w:color="709bcb" w:sz="3"/>
              <w:left w:val="none" w:color="000000" w:sz="2"/>
              <w:bottom w:val="single" w:color="000000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3054" w:type="dxa"/>
            <w:tcBorders>
              <w:top w:val="none" w:color="709bcb" w:sz="3"/>
              <w:left w:val="none" w:color="000000" w:sz="2"/>
              <w:bottom w:val="single" w:color="000000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  <w:rPr>
                <w:rFonts w:ascii="맑은 고딕" w:eastAsia="맑은 고딕"/>
                <w:color w:val="000000"/>
                <w:sz w:val="24"/>
                <w:shd w:val="clear" w:color="000000"/>
              </w:rPr>
            </w:pPr>
          </w:p>
        </w:tc>
        <w:tc>
          <w:tcPr>
            <w:tcW w:w="2881" w:type="dxa"/>
            <w:tcBorders>
              <w:top w:val="none" w:color="709bcb" w:sz="3"/>
              <w:left w:val="none" w:color="000000" w:sz="2"/>
              <w:bottom w:val="single" w:color="000000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sz w:val="24"/>
                <w:shd w:val="clear" w:color="000000"/>
              </w:rPr>
              <w:t></w:t>
            </w:r>
          </w:p>
        </w:tc>
      </w:tr>
      <w:tr>
        <w:trPr>
          <w:trHeight w:val="568"/>
        </w:trPr>
        <w:tc>
          <w:tcPr>
            <w:tcW w:w="2880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ascii="맑은 고딕" w:eastAsia="맑은 고딕"/>
                <w:b/>
                <w:spacing w:val="-5"/>
                <w:w w:val="100"/>
                <w:sz w:val="24"/>
                <w:shd w:val="clear" w:color="000000"/>
              </w:rPr>
              <w:t>협약체결 및 사업비 지급</w:t>
            </w:r>
          </w:p>
        </w:tc>
        <w:tc>
          <w:tcPr>
            <w:tcW w:w="369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b/>
                <w:sz w:val="24"/>
                <w:shd w:val="clear" w:color="000000"/>
              </w:rPr>
              <w:t></w:t>
            </w:r>
          </w:p>
        </w:tc>
        <w:tc>
          <w:tcPr>
            <w:tcW w:w="3054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ascii="맑은 고딕" w:eastAsia="맑은 고딕"/>
                <w:b/>
                <w:spacing w:val="0"/>
                <w:w w:val="100"/>
                <w:sz w:val="24"/>
                <w:shd w:val="clear" w:color="000000"/>
              </w:rPr>
              <w:t>선정 공지</w:t>
            </w:r>
          </w:p>
        </w:tc>
        <w:tc>
          <w:tcPr>
            <w:tcW w:w="369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b/>
                <w:sz w:val="24"/>
                <w:shd w:val="clear" w:color="000000"/>
              </w:rPr>
              <w:t></w:t>
            </w:r>
          </w:p>
        </w:tc>
        <w:tc>
          <w:tcPr>
            <w:tcW w:w="2881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eastAsia="맑은 고딕"/>
                <w:b/>
                <w:spacing w:val="0"/>
                <w:w w:val="100"/>
                <w:sz w:val="24"/>
                <w:shd w:val="clear" w:color="000000"/>
              </w:rPr>
              <w:t>창업기업</w:t>
            </w:r>
          </w:p>
          <w:p>
            <w:pPr>
              <w:pStyle w:val="24"/>
              <w:widowControl w:val="off"/>
              <w:snapToGrid/>
              <w:spacing w:line="312" w:lineRule="auto"/>
            </w:pPr>
            <w:r>
              <w:rPr>
                <w:rFonts w:ascii="맑은 고딕" w:eastAsia="맑은 고딕"/>
                <w:b/>
                <w:spacing w:val="0"/>
                <w:w w:val="100"/>
                <w:sz w:val="24"/>
                <w:shd w:val="clear" w:color="000000"/>
              </w:rPr>
              <w:t>‘협약체결확약서’ 제출</w:t>
            </w:r>
          </w:p>
        </w:tc>
      </w:tr>
      <w:tr>
        <w:trPr>
          <w:trHeight w:val="562"/>
        </w:trPr>
        <w:tc>
          <w:tcPr>
            <w:tcW w:w="2880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창업기업, 주관기관, 창업진흥원</w:t>
            </w:r>
          </w:p>
        </w:tc>
        <w:tc>
          <w:tcPr>
            <w:tcW w:w="369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3054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K-Startup 누리집</w:t>
            </w:r>
          </w:p>
        </w:tc>
        <w:tc>
          <w:tcPr>
            <w:tcW w:w="369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2881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K-Startup 누리집</w:t>
            </w:r>
          </w:p>
        </w:tc>
      </w:tr>
      <w:tr>
        <w:trPr>
          <w:trHeight w:val="516"/>
        </w:trPr>
        <w:tc>
          <w:tcPr>
            <w:tcW w:w="2880" w:type="dxa"/>
            <w:tcBorders>
              <w:top w:val="single" w:color="000000" w:sz="3"/>
              <w:left w:val="none" w:color="000000" w:sz="2"/>
              <w:bottom w:val="none" w:color="709bcb" w:sz="9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’26.4월~5월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3054" w:type="dxa"/>
            <w:tcBorders>
              <w:top w:val="single" w:color="000000" w:sz="3"/>
              <w:left w:val="none" w:color="000000" w:sz="2"/>
              <w:bottom w:val="none" w:color="709bcb" w:sz="9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’26.4월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b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2881" w:type="dxa"/>
            <w:tcBorders>
              <w:top w:val="single" w:color="000000" w:sz="3"/>
              <w:left w:val="none" w:color="000000" w:sz="2"/>
              <w:bottom w:val="none" w:color="709bcb" w:sz="9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1"/>
                <w:w w:val="100"/>
                <w:sz w:val="20"/>
                <w:shd w:val="clear" w:color="000000"/>
              </w:rPr>
              <w:t xml:space="preserve">협약체결확약서 제출 요청일 </w:t>
            </w:r>
          </w:p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다음날로부터 3일 이내</w:t>
            </w:r>
          </w:p>
        </w:tc>
      </w:tr>
      <w:tr>
        <w:trPr>
          <w:trHeight w:val="296"/>
        </w:trPr>
        <w:tc>
          <w:tcPr>
            <w:tcW w:w="2880" w:type="dxa"/>
            <w:tcBorders>
              <w:top w:val="none" w:color="709bcb" w:sz="9"/>
              <w:left w:val="none" w:color="000000" w:sz="2"/>
              <w:bottom w:val="single" w:color="000000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sz w:val="24"/>
                <w:shd w:val="clear" w:color="000000"/>
              </w:rPr>
              <w:t>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3054" w:type="dxa"/>
            <w:tcBorders>
              <w:top w:val="none" w:color="709bcb" w:sz="9"/>
              <w:left w:val="none" w:color="000000" w:sz="2"/>
              <w:bottom w:val="single" w:color="000000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2881" w:type="dxa"/>
            <w:tcBorders>
              <w:top w:val="none" w:color="709bcb" w:sz="9"/>
              <w:left w:val="none" w:color="000000" w:sz="2"/>
              <w:bottom w:val="single" w:color="000000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</w:tr>
      <w:tr>
        <w:trPr>
          <w:trHeight w:val="410"/>
        </w:trPr>
        <w:tc>
          <w:tcPr>
            <w:tcW w:w="2880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napToGrid/>
              <w:spacing w:line="312" w:lineRule="auto"/>
            </w:pPr>
            <w:r>
              <w:rPr>
                <w:rFonts w:eastAsia="맑은 고딕"/>
                <w:b/>
                <w:spacing w:val="0"/>
                <w:w w:val="100"/>
                <w:sz w:val="24"/>
                <w:shd w:val="clear" w:color="000000"/>
              </w:rPr>
              <w:t>사업수행</w:t>
            </w:r>
          </w:p>
        </w:tc>
        <w:tc>
          <w:tcPr>
            <w:tcW w:w="369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b/>
                <w:sz w:val="24"/>
                <w:shd w:val="clear" w:color="000000"/>
              </w:rPr>
              <w:t></w:t>
            </w:r>
          </w:p>
        </w:tc>
        <w:tc>
          <w:tcPr>
            <w:tcW w:w="3054" w:type="dxa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napToGrid/>
              <w:spacing w:line="312" w:lineRule="auto"/>
            </w:pPr>
            <w:r>
              <w:rPr>
                <w:rFonts w:eastAsia="맑은 고딕"/>
                <w:b/>
                <w:spacing w:val="0"/>
                <w:w w:val="100"/>
                <w:sz w:val="24"/>
                <w:shd w:val="clear" w:color="000000"/>
              </w:rPr>
              <w:t>수시점검</w:t>
            </w: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 (필요시)</w:t>
            </w:r>
          </w:p>
        </w:tc>
        <w:tc>
          <w:tcPr>
            <w:tcW w:w="369" w:type="dxa"/>
            <w:vMerge w:val="restart"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10" w:hanging="610"/>
              <w:jc w:val="center"/>
            </w:pPr>
            <w:r>
              <w:rPr>
                <w:b/>
                <w:sz w:val="24"/>
                <w:shd w:val="clear" w:color="000000"/>
              </w:rPr>
              <w:t></w:t>
            </w:r>
          </w:p>
        </w:tc>
        <w:tc>
          <w:tcPr>
            <w:tcW w:w="2881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shd w:val="clear" w:fill="e3f4e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napToGrid/>
              <w:spacing w:line="312" w:lineRule="auto"/>
            </w:pPr>
            <w:r>
              <w:rPr>
                <w:rFonts w:ascii="맑은 고딕" w:eastAsia="맑은 고딕"/>
                <w:b/>
                <w:spacing w:val="0"/>
                <w:w w:val="100"/>
                <w:sz w:val="24"/>
                <w:shd w:val="clear" w:color="000000"/>
              </w:rPr>
              <w:t>최종보고 및 점검</w:t>
            </w:r>
          </w:p>
        </w:tc>
      </w:tr>
      <w:tr>
        <w:trPr>
          <w:trHeight w:val="665"/>
        </w:trPr>
        <w:tc>
          <w:tcPr>
            <w:tcW w:w="2880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4"/>
                <w:shd w:val="clear" w:color="000000"/>
              </w:rPr>
              <w:t>창업기업</w:t>
            </w:r>
          </w:p>
        </w:tc>
        <w:tc>
          <w:tcPr>
            <w:tcW w:w="369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3054" w:type="dxa"/>
            <w:tcBorders>
              <w:top w:val="dotted" w:color="000000" w:sz="5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창업기업, 주관기관</w:t>
            </w:r>
          </w:p>
        </w:tc>
        <w:tc>
          <w:tcPr>
            <w:tcW w:w="369" w:type="dxa"/>
            <w:vMerge/>
            <w:tcBorders>
              <w:top w:val="none" w:color="000000" w:sz="2"/>
              <w:left w:val="single" w:color="000000" w:sz="3"/>
              <w:bottom w:val="none" w:color="000000" w:sz="2"/>
              <w:right w:val="single" w:color="000000" w:sz="3"/>
            </w:tcBorders>
          </w:tcPr>
          <w:p/>
        </w:tc>
        <w:tc>
          <w:tcPr>
            <w:tcW w:w="288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4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창업기업, 주관기관, 창업진흥원</w:t>
            </w:r>
          </w:p>
        </w:tc>
      </w:tr>
      <w:tr>
        <w:trPr>
          <w:trHeight w:val="353"/>
        </w:trPr>
        <w:tc>
          <w:tcPr>
            <w:tcW w:w="2880" w:type="dxa"/>
            <w:tcBorders>
              <w:top w:val="single" w:color="000000" w:sz="3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5"/>
                <w:w w:val="100"/>
                <w:sz w:val="24"/>
                <w:shd w:val="clear" w:color="000000"/>
              </w:rPr>
              <w:t>협약일～</w:t>
            </w:r>
            <w:r>
              <w:rPr>
                <w:rFonts w:ascii="맑은 고딕" w:eastAsia="맑은 고딕"/>
                <w:spacing w:val="-5"/>
                <w:w w:val="100"/>
                <w:sz w:val="24"/>
                <w:shd w:val="clear" w:color="000000"/>
              </w:rPr>
              <w:t>’27.1월 (10개월)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3054" w:type="dxa"/>
            <w:tcBorders>
              <w:top w:val="single" w:color="000000" w:sz="3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eastAsia="맑은 고딕"/>
                <w:spacing w:val="0"/>
                <w:w w:val="100"/>
                <w:sz w:val="24"/>
                <w:shd w:val="clear" w:color="000000"/>
              </w:rPr>
              <w:t>수시</w:t>
            </w:r>
          </w:p>
        </w:tc>
        <w:tc>
          <w:tcPr>
            <w:tcW w:w="369" w:type="dxa"/>
            <w:tcBorders>
              <w:top w:val="none" w:color="000000" w:sz="2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  <w:rPr>
                <w:rFonts w:ascii="맑은 고딕" w:eastAsia="맑은 고딕"/>
                <w:b/>
                <w:color w:val="000000"/>
                <w:spacing w:val="0"/>
                <w:w w:val="100"/>
                <w:sz w:val="24"/>
                <w:shd w:val="clear" w:color="000000"/>
              </w:rPr>
            </w:pPr>
          </w:p>
        </w:tc>
        <w:tc>
          <w:tcPr>
            <w:tcW w:w="2881" w:type="dxa"/>
            <w:tcBorders>
              <w:top w:val="single" w:color="000000" w:sz="3"/>
              <w:left w:val="none" w:color="000000" w:sz="2"/>
              <w:bottom w:val="none" w:color="709bcb" w:sz="3"/>
              <w:right w:val="none" w:color="000000" w:sz="2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25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0"/>
                <w:w w:val="100"/>
                <w:sz w:val="24"/>
                <w:shd w:val="clear" w:color="000000"/>
              </w:rPr>
              <w:t>~’27.3월</w:t>
            </w:r>
          </w:p>
        </w:tc>
      </w:tr>
    </w:tbl>
    <w:p>
      <w:pPr>
        <w:pStyle w:val="0"/>
        <w:widowControl w:val="off"/>
        <w:ind w:left="622" w:hanging="622"/>
      </w:pPr>
    </w:p>
    <w:p>
      <w:pPr>
        <w:pStyle w:val="0"/>
        <w:widowControl w:val="off"/>
        <w:ind w:left="622" w:hanging="622"/>
        <w:rPr>
          <w:rFonts w:ascii="HCI Poppy" w:eastAsia="휴먼명조"/>
          <w:color w:val="000000"/>
          <w:shd w:val="clear" w:color="000000"/>
        </w:rPr>
      </w:pPr>
    </w:p>
    <w:tbl>
      <w:tblPr>
        <w:tblOverlap w:val="never"/>
        <w:tblW w:w="395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2971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6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29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유의사항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9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21"/>
        <w:widowControl w:val="off"/>
        <w:wordWrap w:val="0"/>
        <w:jc w:val="both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877"/>
        </w:trPr>
        <w:tc>
          <w:tcPr>
            <w:tcW w:w="9581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e7f4f6"/>
            <w:vAlign w:val="center"/>
          </w:tcPr>
          <w:p>
            <w:pPr>
              <w:pStyle w:val="0"/>
              <w:widowControl w:val="off"/>
              <w:wordWrap w:val="1"/>
              <w:spacing w:line="360" w:lineRule="auto"/>
              <w:jc w:val="center"/>
            </w:pPr>
            <w:r>
              <w:rPr>
                <w:rFonts w:ascii="맑은 고딕"/>
                <w:b/>
                <w:sz w:val="26"/>
                <w:shd w:val="clear" w:color="000000"/>
              </w:rPr>
              <w:t>◈</w:t>
            </w:r>
            <w:r>
              <w:rPr>
                <w:rFonts w:ascii="맑은 고딕" w:eastAsia="맑은 고딕"/>
                <w:b/>
                <w:sz w:val="26"/>
                <w:shd w:val="clear" w:color="000000"/>
              </w:rPr>
              <w:t xml:space="preserve"> 창업지원사업에 신청하는 창업기업은 관련 법령에 따라 </w:t>
            </w:r>
            <w:r>
              <w:br/>
              <w:rPr>
                <w:rFonts w:ascii="맑은 고딕" w:eastAsia="맑은 고딕"/>
                <w:b/>
                <w:sz w:val="26"/>
                <w:shd w:val="clear" w:color="000000"/>
              </w:rPr>
              <w:t>다음 사항에 유의하여야 합니다.</w:t>
            </w:r>
          </w:p>
        </w:tc>
      </w:tr>
      <w:tr>
        <w:trPr>
          <w:trHeight w:val="6178"/>
        </w:trPr>
        <w:tc>
          <w:tcPr>
            <w:tcW w:w="9581" w:type="dxa"/>
            <w:tcBorders>
              <w:top w:val="double" w:color="000000" w:sz="4"/>
              <w:left w:val="double" w:color="000000" w:sz="4"/>
              <w:bottom w:val="double" w:color="000000" w:sz="4"/>
              <w:right w:val="double" w:color="000000" w:sz="4"/>
            </w:tcBorders>
            <w:shd w:val="clear" w:fill="f9edf5"/>
            <w:vAlign w:val="center"/>
          </w:tcPr>
          <w:p>
            <w:pPr>
              <w:pStyle w:val="0"/>
              <w:widowControl w:val="off"/>
              <w:spacing w:line="348" w:lineRule="auto"/>
              <w:ind w:left="389" w:hanging="389"/>
            </w:pPr>
            <w:r>
              <w:fldChar w:fldCharType="begin"/>
            </w:r>
            <w:r>
              <w:rPr>
                <w:sz w:val="24"/>
                <w:shd w:val="clear" w:color="000000"/>
              </w:rPr>
              <w:instrText>eq \o\ac(</w:instrText>
            </w:r>
            <w:r>
              <w:rPr>
                <w:sz w:val="24"/>
                <w:shd w:val="clear" w:color="000000"/>
              </w:rPr>
              <w:instrText>①</w:instrText>
            </w:r>
            <w:r>
              <w:rPr>
                <w:sz w:val="14"/>
                <w:shd w:val="clear" w:color="000000"/>
              </w:rPr>
              <w:instrText>,①)</w:instrText>
            </w:r>
            <w:r>
              <w:fldChar w:fldCharType="end"/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동 사업은 창업 활동에 필요한 사항을 정부가 지원하는 사업으로, 다른 용도의 사업비 사용 또는 거짓 신청, 부정한 방법으로 정부지원사업비를 지원받은 경우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「형법」</w:t>
            </w:r>
            <w:r>
              <w:rPr>
                <w:rFonts w:ascii="맑은 고딕"/>
                <w:spacing w:val="-4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「공공재정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 부정청구 금지 및 부정이익 환수 등에 관한 법률</w:t>
            </w:r>
            <w:r>
              <w:rPr>
                <w:rFonts w:ascii="맑은 고딕"/>
                <w:spacing w:val="-4"/>
                <w:sz w:val="24"/>
                <w:shd w:val="clear" w:color="000000"/>
              </w:rPr>
              <w:t>」</w:t>
            </w:r>
            <w:r>
              <w:rPr>
                <w:rFonts w:ascii="맑은 고딕"/>
                <w:spacing w:val="-4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>「보조금</w:t>
            </w:r>
            <w:r>
              <w:rPr>
                <w:rFonts w:ascii="맑은 고딕"/>
                <w:spacing w:val="-4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7"/>
                <w:sz w:val="24"/>
                <w:shd w:val="clear" w:color="000000"/>
              </w:rPr>
              <w:t>관리에 관한 법률</w:t>
            </w:r>
            <w:r>
              <w:rPr>
                <w:rFonts w:ascii="맑은 고딕"/>
                <w:spacing w:val="-7"/>
                <w:sz w:val="24"/>
                <w:shd w:val="clear" w:color="000000"/>
              </w:rPr>
              <w:t>」</w:t>
            </w:r>
            <w:r>
              <w:rPr>
                <w:rFonts w:ascii="맑은 고딕"/>
                <w:spacing w:val="-7"/>
                <w:sz w:val="24"/>
                <w:shd w:val="clear" w:color="000000"/>
              </w:rPr>
              <w:t xml:space="preserve">, 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>「중소기업창업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지원사업 통합관리지침</w:t>
            </w:r>
            <w:r>
              <w:rPr>
                <w:rFonts w:ascii="맑은 고딕"/>
                <w:spacing w:val="-5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pacing w:val="-5"/>
                <w:sz w:val="24"/>
                <w:shd w:val="clear" w:color="000000"/>
              </w:rPr>
              <w:t xml:space="preserve"> 등에 따라 </w:t>
            </w:r>
            <w:r>
              <w:rPr>
                <w:rFonts w:ascii="맑은 고딕" w:eastAsia="맑은 고딕"/>
                <w:b/>
                <w:spacing w:val="-5"/>
                <w:sz w:val="24"/>
                <w:u w:val="single"/>
                <w:shd w:val="clear" w:color="000000"/>
              </w:rPr>
              <w:t xml:space="preserve">형사처벌 또는 </w:t>
            </w:r>
            <w:r>
              <w:rPr>
                <w:rFonts w:ascii="맑은 고딕" w:eastAsia="맑은 고딕"/>
                <w:b/>
                <w:spacing w:val="-1"/>
                <w:sz w:val="24"/>
                <w:u w:val="single"/>
                <w:shd w:val="clear" w:color="000000"/>
              </w:rPr>
              <w:t xml:space="preserve">정부지원사업비 </w:t>
            </w:r>
            <w:r>
              <w:rPr>
                <w:rFonts w:ascii="맑은 고딕" w:eastAsia="맑은 고딕"/>
                <w:b/>
                <w:spacing w:val="-4"/>
                <w:sz w:val="24"/>
                <w:u w:val="single"/>
                <w:shd w:val="clear" w:color="000000"/>
              </w:rPr>
              <w:t>전액 환수 및 창업사업화 지원사업 참여제한</w:t>
            </w:r>
            <w:r>
              <w:rPr>
                <w:rFonts w:ascii="맑은 고딕" w:eastAsia="맑은 고딕"/>
                <w:spacing w:val="-4"/>
                <w:sz w:val="24"/>
                <w:shd w:val="clear" w:color="000000"/>
              </w:rPr>
              <w:t xml:space="preserve"> 등의 대상이 될 수 있습니다.</w:t>
            </w:r>
          </w:p>
          <w:p>
            <w:pPr>
              <w:pStyle w:val="0"/>
              <w:widowControl w:val="off"/>
              <w:spacing w:line="348" w:lineRule="auto"/>
              <w:ind w:left="483" w:hanging="483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48" w:lineRule="auto"/>
              <w:ind w:left="377" w:hanging="377"/>
            </w:pPr>
            <w:r>
              <w:fldChar w:fldCharType="begin"/>
            </w:r>
            <w:r>
              <w:rPr>
                <w:sz w:val="24"/>
                <w:shd w:val="clear" w:color="000000"/>
              </w:rPr>
              <w:instrText>eq \o\ac(</w:instrText>
            </w:r>
            <w:r>
              <w:rPr>
                <w:sz w:val="24"/>
                <w:shd w:val="clear" w:color="000000"/>
              </w:rPr>
              <w:instrText>②</w:instrText>
            </w:r>
            <w:r>
              <w:rPr>
                <w:sz w:val="14"/>
                <w:shd w:val="clear" w:color="000000"/>
              </w:rPr>
              <w:instrText>,②)</w:instrText>
            </w:r>
            <w:r>
              <w:fldChar w:fldCharType="end"/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1"/>
                <w:sz w:val="24"/>
                <w:shd w:val="clear" w:color="000000"/>
              </w:rPr>
              <w:t xml:space="preserve">동 사업비의 부정수급을 행할 경우 </w:t>
            </w:r>
            <w:r>
              <w:rPr>
                <w:rFonts w:ascii="맑은 고딕" w:eastAsia="맑은 고딕"/>
                <w:b/>
                <w:spacing w:val="1"/>
                <w:sz w:val="24"/>
                <w:u w:val="single"/>
                <w:shd w:val="clear" w:color="000000"/>
              </w:rPr>
              <w:t>부정 사용금액을 포함하여 반환금액의 최대 5배</w:t>
            </w:r>
            <w:r>
              <w:rPr>
                <w:rFonts w:ascii="맑은 고딕" w:eastAsia="맑은 고딕"/>
                <w:b/>
                <w:sz w:val="24"/>
                <w:u w:val="single"/>
                <w:shd w:val="clear" w:color="000000"/>
              </w:rPr>
              <w:t xml:space="preserve"> 수준의 제재부가금이 부과</w:t>
            </w:r>
            <w:r>
              <w:rPr>
                <w:rFonts w:ascii="맑은 고딕" w:eastAsia="맑은 고딕"/>
                <w:sz w:val="24"/>
                <w:shd w:val="clear" w:color="000000"/>
              </w:rPr>
              <w:t>될 수 있습니다.</w:t>
            </w:r>
          </w:p>
          <w:p>
            <w:pPr>
              <w:pStyle w:val="0"/>
              <w:widowControl w:val="off"/>
              <w:spacing w:line="348" w:lineRule="auto"/>
              <w:ind w:left="487" w:right="169" w:hanging="487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48" w:lineRule="auto"/>
              <w:ind w:left="361" w:right="169" w:hanging="361"/>
            </w:pPr>
            <w:r>
              <w:fldChar w:fldCharType="begin"/>
            </w:r>
            <w:r>
              <w:rPr>
                <w:sz w:val="24"/>
                <w:shd w:val="clear" w:color="000000"/>
              </w:rPr>
              <w:instrText>eq \o\ac(</w:instrText>
            </w:r>
            <w:r>
              <w:rPr>
                <w:sz w:val="24"/>
                <w:shd w:val="clear" w:color="000000"/>
              </w:rPr>
              <w:instrText>③</w:instrText>
            </w:r>
            <w:r>
              <w:rPr>
                <w:sz w:val="14"/>
                <w:shd w:val="clear" w:color="000000"/>
              </w:rPr>
              <w:instrText>,③)</w:instrText>
            </w:r>
            <w:r>
              <w:fldChar w:fldCharType="end"/>
            </w:r>
            <w:r>
              <w:rPr>
                <w:rFonts w:ascii="맑은 고딕"/>
                <w:sz w:val="24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1"/>
                <w:sz w:val="24"/>
                <w:shd w:val="clear" w:color="000000"/>
              </w:rPr>
              <w:t xml:space="preserve">사업계획서 등을 타인이 대신 작성하여 제출하는 경우, 작성자(대필자)와 신청자(대표자, 창업기업) 등 관련자 전원이 </w:t>
            </w:r>
            <w:r>
              <w:rPr>
                <w:rFonts w:ascii="맑은 고딕" w:eastAsia="맑은 고딕"/>
                <w:b/>
                <w:spacing w:val="-11"/>
                <w:sz w:val="24"/>
                <w:u w:val="single"/>
                <w:shd w:val="clear" w:color="000000"/>
              </w:rPr>
              <w:t>사기 또는 업무방해죄 등으로 처벌</w:t>
            </w:r>
            <w:r>
              <w:rPr>
                <w:rFonts w:ascii="맑은 고딕" w:eastAsia="맑은 고딕"/>
                <w:spacing w:val="-11"/>
                <w:sz w:val="24"/>
                <w:shd w:val="clear" w:color="000000"/>
              </w:rPr>
              <w:t>될 수 있습니다.</w:t>
            </w:r>
          </w:p>
          <w:tbl>
            <w:tblPr>
              <w:tblOverlap w:val="never"/>
              <w:tblW w:w="9264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64"/>
            </w:tblGrid>
            <w:tr>
              <w:trPr>
                <w:trHeight w:val="1139"/>
              </w:trPr>
              <w:tc>
                <w:tcPr>
                  <w:tcW w:w="9264" w:type="dxa"/>
                  <w:tcBorders>
                    <w:top w:val="dotted" w:color="000000" w:sz="3"/>
                    <w:left w:val="dotted" w:color="000000" w:sz="3"/>
                    <w:bottom w:val="dotted" w:color="000000" w:sz="3"/>
                    <w:right w:val="dotted" w:color="000000" w:sz="3"/>
                  </w:tcBorders>
                  <w:shd w:val="clear" w:fill="f2f2f2"/>
                  <w:vAlign w:val="center"/>
                </w:tcPr>
                <w:p>
                  <w:pPr>
                    <w:pStyle w:val="0"/>
                    <w:widowControl w:val="off"/>
                    <w:spacing w:line="372" w:lineRule="auto"/>
                    <w:ind w:left="319" w:hanging="319"/>
                  </w:pPr>
                  <w:r>
                    <w:rPr>
                      <w:rFonts w:ascii="맑은 고딕"/>
                      <w:sz w:val="24"/>
                      <w:shd w:val="clear" w:color="000000"/>
                    </w:rPr>
                    <w:t>※</w:t>
                  </w:r>
                  <w:r>
                    <w:rPr>
                      <w:rFonts w:ascii="맑은 고딕"/>
                      <w:sz w:val="24"/>
                      <w:shd w:val="clear" w:color="000000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2"/>
                      <w:sz w:val="24"/>
                      <w:shd w:val="clear" w:color="000000"/>
                    </w:rPr>
                    <w:t xml:space="preserve">사업 신청 과정에서 </w:t>
                  </w:r>
                  <w:r>
                    <w:rPr>
                      <w:rFonts w:ascii="맑은 고딕" w:eastAsia="맑은 고딕"/>
                      <w:b/>
                      <w:spacing w:val="-2"/>
                      <w:sz w:val="24"/>
                      <w:u w:val="single"/>
                      <w:shd w:val="clear" w:color="000000"/>
                    </w:rPr>
                    <w:t>제3자</w:t>
                  </w:r>
                  <w:r>
                    <w:rPr>
                      <w:rFonts w:ascii="맑은 고딕" w:eastAsia="맑은 고딕"/>
                      <w:b/>
                      <w:spacing w:val="-2"/>
                      <w:sz w:val="22"/>
                      <w:u w:val="single"/>
                      <w:shd w:val="clear" w:color="000000"/>
                    </w:rPr>
                    <w:t>(컨설턴트 등)</w:t>
                  </w:r>
                  <w:r>
                    <w:rPr>
                      <w:rFonts w:ascii="맑은 고딕" w:eastAsia="맑은 고딕"/>
                      <w:b/>
                      <w:spacing w:val="-2"/>
                      <w:sz w:val="24"/>
                      <w:u w:val="single"/>
                      <w:shd w:val="clear" w:color="000000"/>
                    </w:rPr>
                    <w:t xml:space="preserve">가 선정을 담보로 특정 사례를 요구하거나 </w:t>
                  </w:r>
                  <w:r>
                    <w:rPr>
                      <w:rFonts w:ascii="맑은 고딕" w:eastAsia="맑은 고딕"/>
                      <w:b/>
                      <w:spacing w:val="-4"/>
                      <w:sz w:val="24"/>
                      <w:u w:val="single"/>
                      <w:shd w:val="clear" w:color="000000"/>
                    </w:rPr>
                    <w:t>접근해 온 경우, 아래 방법에 따라 신고</w:t>
                  </w:r>
                  <w:r>
                    <w:rPr>
                      <w:rFonts w:ascii="맑은 고딕" w:eastAsia="맑은 고딕"/>
                      <w:spacing w:val="-4"/>
                      <w:sz w:val="24"/>
                      <w:shd w:val="clear" w:color="000000"/>
                    </w:rPr>
                    <w:t>해 주시길 바랍니다.</w:t>
                  </w:r>
                </w:p>
                <w:p>
                  <w:pPr>
                    <w:pStyle w:val="0"/>
                    <w:widowControl w:val="off"/>
                    <w:spacing w:line="372" w:lineRule="auto"/>
                    <w:ind w:left="318" w:hanging="318"/>
                    <w:rPr>
                      <w:rFonts w:ascii="맑은 고딕" w:eastAsia="맑은 고딕"/>
                      <w:color w:val="000000"/>
                      <w:sz w:val="4"/>
                      <w:shd w:val="clear" w:color="000000"/>
                    </w:rPr>
                  </w:pPr>
                </w:p>
                <w:p>
                  <w:pPr>
                    <w:pStyle w:val="0"/>
                    <w:widowControl w:val="off"/>
                    <w:spacing w:line="372" w:lineRule="auto"/>
                    <w:ind w:left="318" w:hanging="318"/>
                  </w:pPr>
                  <w:r>
                    <w:rPr>
                      <w:rFonts w:ascii="맑은 고딕" w:eastAsia="맑은 고딕"/>
                      <w:b/>
                      <w:color w:val="0000ff"/>
                      <w:sz w:val="22"/>
                      <w:shd w:val="clear" w:color="000000"/>
                    </w:rPr>
                    <w:t xml:space="preserve"> * 창업진흥원 누리집(</w:t>
                  </w:r>
                  <w:hyperlink w:history="1" r:id="rId5">
                    <w:r>
                      <w:rPr>
                        <w:rFonts w:ascii="맑은 고딕"/>
                        <w:b/>
                        <w:color w:val="0000ff"/>
                        <w:sz w:val="22"/>
                        <w:u w:val="single" w:color="0000ff"/>
                        <w:shd w:val="clear" w:color="000000"/>
                      </w:rPr>
                      <w:t>www.kised.or.kr)</w:t>
                    </w:r>
                  </w:hyperlink>
                  <w:r>
                    <w:rPr>
                      <w:rFonts w:ascii="맑은 고딕" w:eastAsia="맑은 고딕"/>
                      <w:b/>
                      <w:color w:val="0000ff"/>
                      <w:sz w:val="22"/>
                      <w:shd w:val="clear" w:color="000000"/>
                    </w:rPr>
                    <w:t xml:space="preserve"> &gt; 고객광장 &gt; 제3자 부당개입 신고</w:t>
                  </w:r>
                </w:p>
              </w:tc>
            </w:tr>
          </w:tbl>
          <w:p>
            <w:pPr>
              <w:pStyle w:val="0"/>
              <w:widowControl w:val="off"/>
              <w:spacing w:line="348" w:lineRule="auto"/>
              <w:ind w:left="361" w:right="169" w:hanging="361"/>
            </w:pPr>
          </w:p>
          <w:p>
            <w:pPr>
              <w:pStyle w:val="0"/>
              <w:widowControl w:val="off"/>
              <w:spacing w:line="348" w:lineRule="auto"/>
              <w:ind w:left="487" w:right="169" w:hanging="487"/>
              <w:rPr>
                <w:rFonts w:ascii="맑은 고딕" w:eastAsia="맑은 고딕"/>
                <w:color w:val="000000"/>
                <w:sz w:val="12"/>
                <w:shd w:val="clear" w:color="000000"/>
              </w:rPr>
            </w:pPr>
          </w:p>
          <w:p>
            <w:pPr>
              <w:pStyle w:val="0"/>
              <w:widowControl w:val="off"/>
              <w:spacing w:line="348" w:lineRule="auto"/>
              <w:ind w:left="390" w:right="169" w:hanging="390"/>
            </w:pPr>
            <w:r>
              <w:rPr>
                <w:rFonts w:ascii="맑은 고딕"/>
                <w:sz w:val="24"/>
                <w:shd w:val="clear" w:color="000000"/>
              </w:rPr>
              <w:t>➃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중소벤처기업부는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「국고보조금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통합관리지침</w:t>
            </w:r>
            <w:r>
              <w:rPr>
                <w:rFonts w:ascii="맑은 고딕"/>
                <w:sz w:val="24"/>
                <w:shd w:val="clear" w:color="000000"/>
              </w:rPr>
              <w:t>」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제32조 및 </w:t>
            </w:r>
            <w:r>
              <w:rPr>
                <w:rFonts w:ascii="맑은 고딕" w:eastAsia="맑은 고딕"/>
                <w:sz w:val="24"/>
                <w:shd w:val="clear" w:color="000000"/>
              </w:rPr>
              <w:t>「공공재정</w:t>
            </w:r>
            <w:r>
              <w:rPr>
                <w:rFonts w:ascii="맑은 고딕" w:eastAsia="맑은 고딕"/>
                <w:sz w:val="24"/>
                <w:shd w:val="clear" w:color="000000"/>
              </w:rPr>
              <w:t xml:space="preserve"> 부정청구 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금지 및 부정이익 환수 등에 관한 법률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」에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 xml:space="preserve"> 따라 고의, 거짓 등의 방법으로 부정수급을 행한 사실이 있다고 사료되는 경우 </w:t>
            </w:r>
            <w:r>
              <w:rPr>
                <w:rFonts w:ascii="맑은 고딕" w:eastAsia="맑은 고딕"/>
                <w:b/>
                <w:spacing w:val="-1"/>
                <w:sz w:val="24"/>
                <w:u w:val="single"/>
                <w:shd w:val="clear" w:color="000000"/>
              </w:rPr>
              <w:t>해당자를 고발 조치</w:t>
            </w:r>
            <w:r>
              <w:rPr>
                <w:rFonts w:ascii="맑은 고딕" w:eastAsia="맑은 고딕"/>
                <w:spacing w:val="-1"/>
                <w:sz w:val="24"/>
                <w:shd w:val="clear" w:color="000000"/>
              </w:rPr>
              <w:t>할 수 있습니다.</w:t>
            </w:r>
          </w:p>
        </w:tc>
      </w:tr>
    </w:tbl>
    <w:p>
      <w:pPr>
        <w:pStyle w:val="21"/>
        <w:widowControl w:val="off"/>
        <w:wordWrap w:val="0"/>
        <w:jc w:val="both"/>
      </w:pPr>
    </w:p>
    <w:p>
      <w:r>
        <w:br w:type="page"/>
      </w:r>
    </w:p>
    <w:p>
      <w:pPr>
        <w:pStyle w:val="21"/>
        <w:widowControl w:val="off"/>
        <w:wordWrap w:val="0"/>
        <w:spacing w:line="374" w:lineRule="auto"/>
        <w:jc w:val="both"/>
      </w:pPr>
      <w:r>
        <w:rPr>
          <w:rFonts w:ascii="HY울릉도B"/>
          <w:b w:val="0"/>
          <w:spacing w:val="0"/>
          <w:sz w:val="32"/>
          <w:shd w:val="clear" w:color="000000"/>
        </w:rPr>
        <w:t>□</w:t>
      </w:r>
      <w:r>
        <w:rPr>
          <w:rFonts w:ascii="HY울릉도B"/>
          <w:b w:val="0"/>
          <w:spacing w:val="0"/>
          <w:sz w:val="32"/>
          <w:shd w:val="clear" w:color="000000"/>
        </w:rPr>
        <w:t xml:space="preserve"> </w:t>
      </w:r>
      <w:r>
        <w:rPr>
          <w:rFonts w:ascii="HY울릉도M" w:eastAsia="HY울릉도M"/>
          <w:spacing w:val="0"/>
          <w:sz w:val="32"/>
          <w:shd w:val="clear" w:color="000000"/>
        </w:rPr>
        <w:t>신청 시 유의사항</w:t>
      </w:r>
    </w:p>
    <w:p>
      <w:pPr>
        <w:pStyle w:val="21"/>
        <w:widowControl w:val="off"/>
        <w:wordWrap w:val="0"/>
        <w:spacing w:line="374" w:lineRule="auto"/>
        <w:jc w:val="both"/>
        <w:rPr>
          <w:rFonts w:ascii="HY울릉도M" w:eastAsia="HY울릉도M"/>
          <w:color w:val="000000"/>
          <w:spacing w:val="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637" w:hanging="637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/>
        </w:rPr>
        <w:t>동 사업 신청은 해당 창업기업의 대표자가 하여야 하며, 동 사업 신청자가 사업계획서 등 제출서류 상의 신청자와 일치하지</w:t>
      </w:r>
      <w:r>
        <w:rPr>
          <w:rFonts w:ascii="HCI Poppy" w:eastAsia="휴먼명조"/>
          <w:sz w:val="30"/>
          <w:shd w:val="clear" w:color="000000"/>
        </w:rPr>
        <w:t xml:space="preserve"> 않을 경우 평가대상 제외 및 탈락처리 되거나 추후 발견 시 선정 및 협약 취소될 수 있음</w:t>
      </w:r>
    </w:p>
    <w:p>
      <w:pPr>
        <w:pStyle w:val="0"/>
        <w:widowControl w:val="off"/>
        <w:spacing w:line="374" w:lineRule="auto"/>
        <w:ind w:left="637" w:hanging="637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611" w:hanging="611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신청자는 K-Startup 누리집에 등록된 정보(전화번호·이메일 주소 등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1"/>
          <w:sz w:val="30"/>
          <w:shd w:val="clear" w:color="000000"/>
        </w:rPr>
        <w:t>연락처)를 현행화하여야 하며, 기재 오류로 발생하는 불이익은 신</w:t>
      </w:r>
      <w:r>
        <w:rPr>
          <w:rFonts w:ascii="HCI Poppy" w:eastAsia="휴먼명조"/>
          <w:sz w:val="30"/>
          <w:shd w:val="clear" w:color="000000"/>
        </w:rPr>
        <w:t>청자 본인의 책임임을 양지 바람</w:t>
      </w:r>
    </w:p>
    <w:p>
      <w:pPr>
        <w:pStyle w:val="0"/>
        <w:widowControl w:val="off"/>
        <w:spacing w:line="374" w:lineRule="auto"/>
        <w:ind w:left="618" w:hanging="618"/>
        <w:rPr>
          <w:rFonts w:ascii="HY울릉도B" w:eastAsia="HY울릉도B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643" w:hanging="64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동 사업 신청자가 공고문 및 관련규정 등에 위배되거나, 신청서·사업계획서·증빙서류 등 제출서류 내용을 허위 기재, 위조·변조·</w:t>
      </w:r>
      <w:r>
        <w:rPr>
          <w:rFonts w:ascii="HCI Poppy" w:eastAsia="휴먼명조"/>
          <w:spacing w:val="-4"/>
          <w:sz w:val="30"/>
          <w:shd w:val="clear" w:color="000000"/>
        </w:rPr>
        <w:t xml:space="preserve">표절, 도용, 누락한 경우 평가대상에서 제외될 수 있으며, 참여제한 및 </w:t>
      </w:r>
      <w:r>
        <w:rPr>
          <w:rFonts w:ascii="HCI Poppy" w:eastAsia="휴먼명조"/>
          <w:sz w:val="30"/>
          <w:shd w:val="clear" w:color="000000"/>
        </w:rPr>
        <w:t>정부지원사업비 환수 조치될 수 있음</w:t>
      </w:r>
    </w:p>
    <w:p>
      <w:pPr>
        <w:pStyle w:val="0"/>
        <w:widowControl w:val="off"/>
        <w:spacing w:line="374" w:lineRule="auto"/>
        <w:ind w:left="724" w:hanging="724"/>
        <w:rPr>
          <w:rFonts w:ascii="맑은 고딕" w:eastAsia="맑은 고딕"/>
          <w:b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602" w:hanging="602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"/>
          <w:sz w:val="30"/>
          <w:shd w:val="clear" w:color="000000"/>
        </w:rPr>
        <w:t>고의 또는 과실로 타인의 사업계획서를 모방·표절하거나 도용하여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신청하는 경우, 중소벤처기업부 </w:t>
      </w:r>
      <w:r>
        <w:rPr>
          <w:rFonts w:ascii="HCI Poppy" w:eastAsia="휴먼명조"/>
          <w:spacing w:val="-3"/>
          <w:sz w:val="26"/>
          <w:shd w:val="clear" w:color="000000"/>
        </w:rPr>
        <w:t>(창업진흥원 등)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 창업사업화 지원사업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/>
        </w:rPr>
        <w:t>참여제한 (3년) 및 정부지원사업비 전액 환수 등의 제재조치가 취해짐</w:t>
      </w:r>
    </w:p>
    <w:p>
      <w:pPr>
        <w:pStyle w:val="0"/>
        <w:widowControl w:val="off"/>
        <w:spacing w:line="374" w:lineRule="auto"/>
        <w:ind w:left="602" w:hanging="602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74" w:lineRule="auto"/>
        <w:ind w:left="724" w:hanging="724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ascii="맑은 고딕" w:eastAsia="맑은 고딕"/>
          <w:spacing w:val="-4"/>
          <w:sz w:val="24"/>
          <w:shd w:val="clear" w:color="000000"/>
        </w:rPr>
        <w:t>합의 하에 공동 작성한 동일</w:t>
      </w:r>
      <w:r>
        <w:rPr>
          <w:rFonts w:ascii="맑은 고딕" w:eastAsia="맑은 고딕"/>
          <w:spacing w:val="-4"/>
          <w:sz w:val="24"/>
          <w:shd w:val="clear" w:color="000000"/>
        </w:rPr>
        <w:t>‧유사</w:t>
      </w:r>
      <w:r>
        <w:rPr>
          <w:rFonts w:ascii="맑은 고딕" w:eastAsia="맑은 고딕"/>
          <w:spacing w:val="-4"/>
          <w:sz w:val="24"/>
          <w:shd w:val="clear" w:color="000000"/>
        </w:rPr>
        <w:t xml:space="preserve"> 사업계획서로 선정된 경우일지라도, 공동작성자</w:t>
      </w:r>
      <w:r>
        <w:rPr>
          <w:rFonts w:ascii="맑은 고딕" w:eastAsia="맑은 고딕"/>
          <w:sz w:val="24"/>
          <w:shd w:val="clear" w:color="000000"/>
        </w:rPr>
        <w:t xml:space="preserve"> 모두 타인의 사업계획서를 모방</w:t>
      </w:r>
      <w:r>
        <w:rPr>
          <w:rFonts w:ascii="맑은 고딕" w:eastAsia="맑은 고딕"/>
          <w:sz w:val="24"/>
          <w:shd w:val="clear" w:color="000000"/>
        </w:rPr>
        <w:t>‧표절하거나</w:t>
      </w:r>
      <w:r>
        <w:rPr>
          <w:rFonts w:ascii="맑은 고딕" w:eastAsia="맑은 고딕"/>
          <w:sz w:val="24"/>
          <w:shd w:val="clear" w:color="000000"/>
        </w:rPr>
        <w:t xml:space="preserve"> 도용하여 신청함으로 판단하여 동일하게 평가대상 제외, 선정취소, 참여제한 등 제재를 받을 수 있음</w:t>
      </w:r>
    </w:p>
    <w:p>
      <w:pPr>
        <w:pStyle w:val="0"/>
        <w:widowControl w:val="off"/>
        <w:spacing w:line="374" w:lineRule="auto"/>
        <w:ind w:left="697" w:hanging="697"/>
      </w:pPr>
      <w:r>
        <w:rPr>
          <w:rFonts w:ascii="맑은 고딕" w:eastAsia="맑은 고딕"/>
          <w:sz w:val="24"/>
          <w:shd w:val="clear" w:color="000000"/>
        </w:rPr>
        <w:t xml:space="preserve">   ** 동일·유사 여부의 판단은 본 공고에 따른 신청에만 국한되지 않고 창업진흥원이 수행하는 모든 창업지원사업에 제출된 사업계획서를 대상으로 함</w:t>
      </w:r>
    </w:p>
    <w:p>
      <w:pPr>
        <w:pStyle w:val="0"/>
        <w:widowControl w:val="off"/>
        <w:spacing w:line="374" w:lineRule="auto"/>
        <w:ind w:left="623" w:hanging="623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570" w:hanging="570"/>
      </w:pPr>
      <w:r>
        <w:rPr>
          <w:rFonts w:ascii="HCI Poppy"/>
          <w:spacing w:val="-7"/>
          <w:sz w:val="30"/>
          <w:shd w:val="clear" w:color="000000"/>
        </w:rPr>
        <w:t xml:space="preserve"> </w:t>
      </w:r>
      <w:r>
        <w:rPr>
          <w:rFonts w:ascii="한양신명조"/>
          <w:spacing w:val="-7"/>
          <w:sz w:val="30"/>
          <w:shd w:val="clear" w:color="000000"/>
        </w:rPr>
        <w:t>◦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’26년도 중소벤처기업부 및 타 중앙정부</w:t>
      </w:r>
      <w:r>
        <w:rPr>
          <w:rFonts w:ascii="한양신명조" w:eastAsia="휴먼명조"/>
          <w:spacing w:val="-7"/>
          <w:sz w:val="30"/>
          <w:shd w:val="clear" w:color="000000"/>
        </w:rPr>
        <w:t>‧공공기관의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창업사업화 지원</w:t>
      </w:r>
      <w:r>
        <w:rPr>
          <w:rFonts w:ascii="HCI Poppy" w:eastAsia="휴먼명조"/>
          <w:spacing w:val="-10"/>
          <w:sz w:val="30"/>
          <w:shd w:val="clear" w:color="000000"/>
        </w:rPr>
        <w:t>사업과 동시수행 (협약체결) 불가. 단, ’26년도 이전의 창업사업화 지원사업은 협약 시작</w:t>
      </w:r>
      <w:r>
        <w:rPr>
          <w:rFonts w:ascii="한양신명조" w:eastAsia="휴먼명조"/>
          <w:spacing w:val="-10"/>
          <w:sz w:val="30"/>
          <w:shd w:val="clear" w:color="000000"/>
        </w:rPr>
        <w:t>‧종료일</w:t>
      </w:r>
      <w:r>
        <w:rPr>
          <w:rFonts w:ascii="HCI Poppy" w:eastAsia="휴먼명조"/>
          <w:spacing w:val="-10"/>
          <w:sz w:val="30"/>
          <w:shd w:val="clear" w:color="000000"/>
        </w:rPr>
        <w:t xml:space="preserve"> 등 협약 잔여기간에 관계없이 신청 가능 </w:t>
      </w:r>
    </w:p>
    <w:p>
      <w:pPr>
        <w:pStyle w:val="0"/>
        <w:widowControl w:val="off"/>
        <w:spacing w:line="374" w:lineRule="auto"/>
        <w:ind w:left="623" w:hanging="623"/>
        <w:rPr>
          <w:rFonts w:ascii="HCI Poppy" w:eastAsia="휴먼명조"/>
          <w:color w:val="000000"/>
          <w:spacing w:val="-1"/>
          <w:sz w:val="8"/>
          <w:shd w:val="clear" w:color="000000"/>
        </w:rPr>
      </w:pPr>
    </w:p>
    <w:p>
      <w:pPr>
        <w:pStyle w:val="0"/>
        <w:widowControl w:val="off"/>
        <w:spacing w:line="374" w:lineRule="auto"/>
        <w:ind w:left="716" w:hanging="716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ascii="맑은 고딕" w:eastAsia="맑은 고딕"/>
          <w:b/>
          <w:spacing w:val="-1"/>
          <w:sz w:val="24"/>
          <w:u w:val="single"/>
          <w:shd w:val="clear" w:color="000000"/>
        </w:rPr>
        <w:t>(주의) 2개 이상 사업의 공고 기간이 겹쳐 중복으로 선정되는 경우, 반드시 1개의</w:t>
      </w:r>
      <w:r>
        <w:rPr>
          <w:rFonts w:ascii="맑은 고딕"/>
          <w:b/>
          <w:sz w:val="24"/>
          <w:u w:val="single"/>
          <w:shd w:val="clear" w:color="000000"/>
        </w:rPr>
        <w:t xml:space="preserve"> </w:t>
      </w:r>
      <w:r>
        <w:rPr>
          <w:rFonts w:ascii="맑은 고딕" w:eastAsia="맑은 고딕"/>
          <w:b/>
          <w:spacing w:val="-4"/>
          <w:sz w:val="24"/>
          <w:u w:val="single"/>
          <w:shd w:val="clear" w:color="000000"/>
        </w:rPr>
        <w:t>사업을 선택하여야 하며, 최초</w:t>
      </w:r>
      <w:r>
        <w:rPr>
          <w:rFonts w:ascii="맑은 고딕"/>
          <w:b/>
          <w:color w:val="ff0000"/>
          <w:spacing w:val="-4"/>
          <w:sz w:val="24"/>
          <w:u w:val="single"/>
          <w:shd w:val="clear" w:color="000000"/>
        </w:rPr>
        <w:t xml:space="preserve"> </w:t>
      </w:r>
      <w:r>
        <w:rPr>
          <w:rFonts w:ascii="맑은 고딕" w:eastAsia="맑은 고딕"/>
          <w:b/>
          <w:spacing w:val="-4"/>
          <w:sz w:val="24"/>
          <w:u w:val="single"/>
          <w:shd w:val="clear" w:color="000000"/>
        </w:rPr>
        <w:t>‘협약체결확약서’를 제출한 1개의 사업만 수행 가능</w:t>
      </w:r>
    </w:p>
    <w:p>
      <w:pPr>
        <w:pStyle w:val="0"/>
        <w:widowControl w:val="off"/>
        <w:spacing w:line="374" w:lineRule="auto"/>
        <w:ind w:left="609" w:hanging="609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74" w:lineRule="auto"/>
        <w:ind w:left="609" w:hanging="609"/>
      </w:pPr>
      <w:r>
        <w:rPr>
          <w:rFonts w:ascii="HCI Poppy"/>
          <w:color w:val="0000ff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/>
        </w:rPr>
        <w:t>공동대표 또는 각자대표로 구성된 창업기업의 경우 대표자 전원이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24"/>
          <w:sz w:val="30"/>
          <w:shd w:val="clear" w:color="000000"/>
        </w:rPr>
        <w:t>신청자격에 해당하고, 신청 제외 대상에 해당하지 아니하여야 함</w:t>
      </w:r>
    </w:p>
    <w:p>
      <w:pPr>
        <w:pStyle w:val="0"/>
        <w:widowControl w:val="off"/>
        <w:spacing w:line="374" w:lineRule="auto"/>
        <w:ind w:left="609" w:hanging="609"/>
        <w:rPr>
          <w:rFonts w:ascii="HCI Poppy" w:eastAsia="휴먼명조"/>
          <w:color w:val="000000"/>
          <w:spacing w:val="-6"/>
          <w:sz w:val="8"/>
          <w:shd w:val="clear" w:color="000000"/>
        </w:rPr>
      </w:pPr>
    </w:p>
    <w:p>
      <w:pPr>
        <w:pStyle w:val="0"/>
        <w:widowControl w:val="off"/>
        <w:spacing w:line="374" w:lineRule="auto"/>
        <w:ind w:left="702" w:hanging="702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ascii="맑은 고딕" w:eastAsia="맑은 고딕"/>
          <w:spacing w:val="-2"/>
          <w:sz w:val="24"/>
          <w:shd w:val="clear" w:color="000000"/>
        </w:rPr>
        <w:t>선정 완료 후 공동·각자대표에 대한 신청자격을 재검토하여 신청 제외 대상으로</w:t>
      </w:r>
      <w:r>
        <w:rPr>
          <w:rFonts w:ascii="맑은 고딕" w:eastAsia="맑은 고딕"/>
          <w:sz w:val="24"/>
          <w:shd w:val="clear" w:color="000000"/>
        </w:rPr>
        <w:t xml:space="preserve"> 확인되는 경우, 참여제한 및 정부지원사업비 환수 등의 조치를 받을 수 있음</w:t>
      </w:r>
    </w:p>
    <w:p>
      <w:pPr>
        <w:pStyle w:val="0"/>
        <w:widowControl w:val="off"/>
        <w:spacing w:line="360" w:lineRule="auto"/>
        <w:ind w:left="599" w:hanging="599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/>
        </w:rPr>
        <w:t>동 사업 신청자는 ’26년 동 사업 창업기업 선정을 위한 평가위원회 위원으로 참여 불가</w:t>
      </w:r>
    </w:p>
    <w:p>
      <w:pPr>
        <w:pStyle w:val="0"/>
        <w:widowControl w:val="off"/>
        <w:spacing w:line="360" w:lineRule="auto"/>
        <w:ind w:left="830" w:hanging="830"/>
        <w:rPr>
          <w:rFonts w:ascii="맑은 고딕" w:eastAsia="맑은 고딕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534" w:hanging="534"/>
      </w:pPr>
      <w:r>
        <w:rPr>
          <w:rFonts w:ascii="HCI Poppy"/>
          <w:spacing w:val="-16"/>
          <w:sz w:val="30"/>
          <w:shd w:val="clear" w:color="000000"/>
        </w:rPr>
        <w:t xml:space="preserve"> </w:t>
      </w:r>
      <w:r>
        <w:rPr>
          <w:rFonts w:ascii="한양신명조"/>
          <w:spacing w:val="-16"/>
          <w:sz w:val="30"/>
          <w:shd w:val="clear" w:color="000000"/>
        </w:rPr>
        <w:t>◦</w:t>
      </w:r>
      <w:r>
        <w:rPr>
          <w:rFonts w:ascii="HCI Poppy"/>
          <w:spacing w:val="-16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21"/>
          <w:sz w:val="30"/>
          <w:shd w:val="clear" w:color="000000"/>
        </w:rPr>
        <w:t>국외 창업의 경우 동사업에 신청한 국외 창업기업에서 사업비 집행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 등 비용 집행·처리·관리가 가능해야 하며, 불가능한 경우 선정 및 협약 취소</w:t>
      </w:r>
    </w:p>
    <w:p>
      <w:pPr>
        <w:pStyle w:val="0"/>
        <w:widowControl w:val="off"/>
        <w:spacing w:line="360" w:lineRule="auto"/>
        <w:ind w:left="604" w:hanging="604"/>
        <w:rPr>
          <w:rFonts w:ascii="HCI Poppy" w:eastAsia="휴먼명조"/>
          <w:color w:val="000000"/>
          <w:shd w:val="clear" w:color="000000"/>
        </w:rPr>
      </w:pPr>
    </w:p>
    <w:p>
      <w:pPr>
        <w:pStyle w:val="21"/>
        <w:widowControl w:val="off"/>
        <w:wordWrap w:val="0"/>
        <w:spacing w:line="360" w:lineRule="auto"/>
        <w:jc w:val="both"/>
      </w:pPr>
      <w:r>
        <w:rPr>
          <w:rFonts w:ascii="HY울릉도B"/>
          <w:b w:val="0"/>
          <w:spacing w:val="0"/>
          <w:sz w:val="32"/>
          <w:shd w:val="clear" w:color="000000"/>
        </w:rPr>
        <w:t>□</w:t>
      </w:r>
      <w:r>
        <w:rPr>
          <w:rFonts w:ascii="HY울릉도B"/>
          <w:b w:val="0"/>
          <w:spacing w:val="0"/>
          <w:sz w:val="32"/>
          <w:shd w:val="clear" w:color="000000"/>
        </w:rPr>
        <w:t xml:space="preserve"> </w:t>
      </w:r>
      <w:r>
        <w:rPr>
          <w:rFonts w:ascii="HY울릉도M" w:eastAsia="HY울릉도M"/>
          <w:spacing w:val="0"/>
          <w:sz w:val="32"/>
          <w:shd w:val="clear" w:color="000000"/>
        </w:rPr>
        <w:t>평가 중 유의사항</w:t>
      </w:r>
    </w:p>
    <w:p>
      <w:pPr>
        <w:pStyle w:val="0"/>
        <w:widowControl w:val="off"/>
        <w:spacing w:line="360" w:lineRule="auto"/>
        <w:ind w:left="641" w:hanging="641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21"/>
        <w:widowControl w:val="off"/>
        <w:wordWrap w:val="0"/>
        <w:spacing w:line="360" w:lineRule="auto"/>
        <w:ind w:left="604" w:hanging="604"/>
        <w:jc w:val="both"/>
      </w:pPr>
      <w:r>
        <w:rPr>
          <w:rFonts w:ascii="HCI Poppy"/>
          <w:b w:val="0"/>
          <w:spacing w:val="0"/>
          <w:sz w:val="30"/>
          <w:shd w:val="clear" w:color="000000"/>
        </w:rPr>
        <w:t xml:space="preserve"> </w:t>
      </w:r>
      <w:r>
        <w:rPr>
          <w:rFonts w:ascii="한양신명조"/>
          <w:b w:val="0"/>
          <w:spacing w:val="0"/>
          <w:sz w:val="30"/>
          <w:shd w:val="clear" w:color="000000"/>
        </w:rPr>
        <w:t>◦</w:t>
      </w:r>
      <w:r>
        <w:rPr>
          <w:rFonts w:ascii="HCI Poppy" w:eastAsia="휴먼명조"/>
          <w:b w:val="0"/>
          <w:spacing w:val="0"/>
          <w:sz w:val="30"/>
          <w:shd w:val="clear" w:color="000000"/>
        </w:rPr>
        <w:t xml:space="preserve"> 신청자격 관련 증빙서류 미제출 등의 사유로 인한 신청자격 확인 불가 시 평가대상에서 제외하며, 가점 관련 증빙서류 미제출시 가점 부여 대상에서 제외</w:t>
      </w:r>
    </w:p>
    <w:p>
      <w:pPr>
        <w:pStyle w:val="21"/>
        <w:widowControl w:val="off"/>
        <w:wordWrap w:val="0"/>
        <w:spacing w:line="360" w:lineRule="auto"/>
        <w:ind w:left="650" w:hanging="650"/>
        <w:jc w:val="both"/>
        <w:rPr>
          <w:rFonts w:ascii="HCI Poppy" w:eastAsia="휴먼명조"/>
          <w:b w:val="0"/>
          <w:color w:val="000000"/>
          <w:spacing w:val="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3" w:hanging="62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전 평가과정에 창업기업 대표가 직접 참여하여야 하고, 불참 시 선정대상에서 제외</w:t>
      </w:r>
    </w:p>
    <w:p>
      <w:pPr>
        <w:pStyle w:val="0"/>
        <w:widowControl w:val="off"/>
        <w:spacing w:line="360" w:lineRule="auto"/>
        <w:ind w:left="623" w:hanging="623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60" w:lineRule="auto"/>
        <w:ind w:left="731" w:hanging="731"/>
      </w:pPr>
      <w:r>
        <w:rPr>
          <w:rFonts w:ascii="맑은 고딕"/>
          <w:sz w:val="24"/>
          <w:shd w:val="clear" w:color="000000"/>
        </w:rPr>
        <w:t xml:space="preserve">    * </w:t>
      </w:r>
      <w:r>
        <w:rPr>
          <w:rFonts w:ascii="맑은 고딕" w:eastAsia="맑은 고딕"/>
          <w:spacing w:val="-4"/>
          <w:sz w:val="24"/>
          <w:shd w:val="clear" w:color="000000"/>
        </w:rPr>
        <w:t>대표자가 외국인인 경우 통역사의 조력을 받거나, 법인등기부등본에 등재된 임원의</w:t>
      </w:r>
      <w:r>
        <w:rPr>
          <w:rFonts w:ascii="맑은 고딕" w:eastAsia="맑은 고딕"/>
          <w:sz w:val="24"/>
          <w:shd w:val="clear" w:color="000000"/>
        </w:rPr>
        <w:t xml:space="preserve"> 참석·발표 허용(대표자 위임서 필요)</w:t>
      </w:r>
    </w:p>
    <w:p>
      <w:pPr>
        <w:pStyle w:val="0"/>
        <w:widowControl w:val="off"/>
        <w:spacing w:line="360" w:lineRule="auto"/>
        <w:ind w:left="720" w:hanging="720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3" w:hanging="62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2"/>
          <w:sz w:val="30"/>
          <w:shd w:val="clear" w:color="000000"/>
        </w:rPr>
        <w:t xml:space="preserve">평가 단계별 결과에 대한 이의신청은 결과통보일 다음 날로부터 </w:t>
      </w:r>
      <w:r>
        <w:rPr>
          <w:rFonts w:ascii="HCI Poppy" w:eastAsia="휴먼명조"/>
          <w:spacing w:val="-25"/>
          <w:sz w:val="30"/>
          <w:shd w:val="clear" w:color="000000"/>
        </w:rPr>
        <w:t xml:space="preserve">6일 이내 </w:t>
      </w:r>
      <w:r>
        <w:rPr>
          <w:rFonts w:ascii="HCI Poppy" w:eastAsia="휴먼명조"/>
          <w:spacing w:val="-22"/>
          <w:sz w:val="26"/>
          <w:shd w:val="clear" w:color="000000"/>
        </w:rPr>
        <w:t>(토요일 및 공휴일 포함)</w:t>
      </w:r>
      <w:r>
        <w:rPr>
          <w:rFonts w:ascii="HCI Poppy" w:eastAsia="휴먼명조"/>
          <w:spacing w:val="-25"/>
          <w:sz w:val="30"/>
          <w:shd w:val="clear" w:color="000000"/>
        </w:rPr>
        <w:t xml:space="preserve"> 1회에 한하여 평가를 운영한 주관기관에 신청 가능</w:t>
      </w:r>
    </w:p>
    <w:p>
      <w:pPr>
        <w:pStyle w:val="0"/>
        <w:widowControl w:val="off"/>
        <w:spacing w:line="360" w:lineRule="auto"/>
        <w:ind w:left="702" w:hanging="702"/>
        <w:rPr>
          <w:rFonts w:ascii="맑은 고딕" w:eastAsia="맑은 고딕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48" w:hanging="64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주관기관은 평가과정의 공정성 등을 확인하기 위하여 창업기업 대표 동의하에 발표평가 전 과정을 녹음 또는 녹화할 수 있음</w:t>
      </w:r>
    </w:p>
    <w:p>
      <w:pPr>
        <w:pStyle w:val="0"/>
        <w:widowControl w:val="off"/>
        <w:spacing w:line="360" w:lineRule="auto"/>
        <w:ind w:left="608" w:hanging="608"/>
        <w:rPr>
          <w:rFonts w:ascii="HCI Poppy" w:eastAsia="휴먼명조"/>
          <w:color w:val="000000"/>
          <w:shd w:val="clear" w:color="000000"/>
        </w:rPr>
      </w:pPr>
    </w:p>
    <w:p>
      <w:pPr>
        <w:pStyle w:val="21"/>
        <w:widowControl w:val="off"/>
        <w:wordWrap w:val="0"/>
        <w:spacing w:line="360" w:lineRule="auto"/>
        <w:jc w:val="both"/>
      </w:pPr>
      <w:r>
        <w:rPr>
          <w:rFonts w:ascii="HY울릉도B"/>
          <w:b w:val="0"/>
          <w:spacing w:val="0"/>
          <w:sz w:val="32"/>
          <w:shd w:val="clear" w:color="000000"/>
        </w:rPr>
        <w:t>□</w:t>
      </w:r>
      <w:r>
        <w:rPr>
          <w:rFonts w:ascii="HY울릉도B"/>
          <w:b w:val="0"/>
          <w:spacing w:val="0"/>
          <w:sz w:val="32"/>
          <w:shd w:val="clear" w:color="000000"/>
        </w:rPr>
        <w:t xml:space="preserve"> </w:t>
      </w:r>
      <w:r>
        <w:rPr>
          <w:rFonts w:ascii="HY울릉도M" w:eastAsia="HY울릉도M"/>
          <w:spacing w:val="0"/>
          <w:sz w:val="32"/>
          <w:shd w:val="clear" w:color="000000"/>
        </w:rPr>
        <w:t>선정 후 유의사항</w:t>
      </w:r>
    </w:p>
    <w:p>
      <w:pPr>
        <w:pStyle w:val="0"/>
        <w:widowControl w:val="off"/>
        <w:spacing w:line="360" w:lineRule="auto"/>
        <w:ind w:left="724" w:hanging="724"/>
        <w:rPr>
          <w:rFonts w:ascii="맑은 고딕" w:eastAsia="맑은 고딕"/>
          <w:b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60" w:lineRule="auto"/>
        <w:ind w:left="626" w:hanging="626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협약체결</w:t>
      </w:r>
      <w:r>
        <w:rPr>
          <w:rFonts w:ascii="HCI Poppy" w:eastAsia="휴먼명조"/>
          <w:spacing w:val="-4"/>
          <w:sz w:val="30"/>
          <w:shd w:val="clear" w:color="000000"/>
        </w:rPr>
        <w:t xml:space="preserve">확약서를 제출할 경우, 확약서 제출 이전에 창업진흥원이 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수행하는 </w:t>
      </w:r>
      <w:r>
        <w:rPr>
          <w:rFonts w:ascii="HCI Poppy" w:eastAsia="휴먼명조"/>
          <w:spacing w:val="-10"/>
          <w:sz w:val="30"/>
          <w:shd w:val="clear" w:color="000000"/>
        </w:rPr>
        <w:t>타 창업사업화 지원사업 및 창업성공패키지</w:t>
      </w:r>
      <w:r>
        <w:rPr>
          <w:rFonts w:ascii="HCI Poppy" w:eastAsia="휴먼명조"/>
          <w:spacing w:val="-9"/>
          <w:sz w:val="26"/>
          <w:shd w:val="clear" w:color="000000"/>
        </w:rPr>
        <w:t xml:space="preserve"> (청년창업사관학교,</w:t>
      </w:r>
      <w:r>
        <w:rPr>
          <w:rFonts w:ascii="HCI Poppy"/>
          <w:spacing w:val="-8"/>
          <w:sz w:val="26"/>
          <w:shd w:val="clear" w:color="000000"/>
        </w:rPr>
        <w:t xml:space="preserve"> </w:t>
      </w:r>
      <w:r>
        <w:rPr>
          <w:rFonts w:ascii="HCI Poppy" w:eastAsia="휴먼명조"/>
          <w:spacing w:val="-10"/>
          <w:sz w:val="26"/>
          <w:shd w:val="clear" w:color="000000"/>
        </w:rPr>
        <w:t>글로벌창업사관학교)</w:t>
      </w:r>
      <w:r>
        <w:rPr>
          <w:rFonts w:ascii="HCI Poppy" w:eastAsia="휴먼명조"/>
          <w:spacing w:val="-12"/>
          <w:sz w:val="30"/>
          <w:shd w:val="clear" w:color="000000"/>
        </w:rPr>
        <w:t>의 선정 절차 (확약서 제출</w:t>
      </w:r>
      <w:r>
        <w:rPr>
          <w:rFonts w:ascii="HCI Poppy" w:eastAsia="휴먼명조"/>
          <w:spacing w:val="-10"/>
          <w:sz w:val="30"/>
          <w:shd w:val="clear" w:color="000000"/>
        </w:rPr>
        <w:t xml:space="preserve"> 전까지의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모든 단계)에서</w:t>
      </w:r>
      <w:r>
        <w:rPr>
          <w:rFonts w:ascii="HCI Poppy" w:eastAsia="휴먼명조"/>
          <w:spacing w:val="-4"/>
          <w:sz w:val="30"/>
          <w:shd w:val="clear" w:color="000000"/>
        </w:rPr>
        <w:t xml:space="preserve"> ‘제외’ 처리됨</w:t>
      </w:r>
    </w:p>
    <w:p>
      <w:pPr>
        <w:pStyle w:val="0"/>
        <w:widowControl w:val="off"/>
        <w:spacing w:line="360" w:lineRule="auto"/>
        <w:ind w:left="604" w:hanging="604"/>
        <w:rPr>
          <w:rFonts w:ascii="HCI Poppy" w:eastAsia="휴먼명조"/>
          <w:color w:val="000000"/>
          <w:spacing w:val="-2"/>
          <w:sz w:val="12"/>
          <w:shd w:val="clear" w:color="000000"/>
        </w:rPr>
      </w:pPr>
    </w:p>
    <w:p>
      <w:pPr>
        <w:pStyle w:val="0"/>
        <w:widowControl w:val="off"/>
        <w:spacing w:line="360" w:lineRule="auto"/>
        <w:ind w:left="701" w:hanging="701"/>
      </w:pPr>
      <w:r>
        <w:rPr>
          <w:rFonts w:ascii="HCI Poppy"/>
          <w:sz w:val="30"/>
          <w:shd w:val="clear" w:color="000000"/>
        </w:rPr>
        <w:t xml:space="preserve">   - </w:t>
      </w:r>
      <w:r>
        <w:rPr>
          <w:rFonts w:ascii="HCI Poppy" w:eastAsia="휴먼명조"/>
          <w:spacing w:val="-15"/>
          <w:sz w:val="30"/>
          <w:shd w:val="clear" w:color="000000"/>
        </w:rPr>
        <w:t>단, 창업진흥원이 수행하는 타 창업사업화 지원사업 및 창업성공패키지</w:t>
      </w:r>
      <w:r>
        <w:rPr>
          <w:rFonts w:ascii="HCI Poppy" w:eastAsia="휴먼명조"/>
          <w:spacing w:val="-13"/>
          <w:sz w:val="26"/>
          <w:shd w:val="clear" w:color="000000"/>
        </w:rPr>
        <w:t xml:space="preserve"> (청년창업사관학교, 글로벌창업사관학교)</w:t>
      </w:r>
      <w:r>
        <w:rPr>
          <w:rFonts w:ascii="HCI Poppy" w:eastAsia="휴먼명조"/>
          <w:spacing w:val="-6"/>
          <w:sz w:val="30"/>
          <w:shd w:val="clear" w:color="000000"/>
        </w:rPr>
        <w:t>에 이미 ‘협약체결확약서’를</w:t>
      </w:r>
      <w:r>
        <w:rPr>
          <w:rFonts w:ascii="HCI Poppy" w:eastAsia="휴먼명조"/>
          <w:sz w:val="30"/>
          <w:shd w:val="clear" w:color="000000"/>
        </w:rPr>
        <w:t xml:space="preserve"> 제출하여 협약체결 예정인 사업이 있는 경우, 최초 ‘협약체결확약서’를 제출한 1개의 사업만 협약체결(수행) 가능</w:t>
      </w:r>
    </w:p>
    <w:p>
      <w:pPr>
        <w:pStyle w:val="0"/>
        <w:widowControl w:val="off"/>
        <w:spacing w:line="360" w:lineRule="auto"/>
        <w:ind w:left="701" w:hanging="701"/>
        <w:rPr>
          <w:rFonts w:ascii="HCI Poppy" w:eastAsia="휴먼명조"/>
          <w:color w:val="000000"/>
          <w:sz w:val="12"/>
          <w:shd w:val="clear" w:color="000000"/>
        </w:rPr>
      </w:pPr>
    </w:p>
    <w:p>
      <w:pPr>
        <w:pStyle w:val="0"/>
        <w:widowControl w:val="off"/>
        <w:spacing w:line="360" w:lineRule="auto"/>
        <w:ind w:left="634" w:hanging="634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 제출한 협약체결확약서의 내용을 준수하지 않는 경우, 향후 사업 선정 시 불이익이 있을 수 있음</w:t>
      </w:r>
    </w:p>
    <w:p>
      <w:pPr>
        <w:pStyle w:val="0"/>
        <w:widowControl w:val="off"/>
        <w:spacing w:line="396" w:lineRule="auto"/>
        <w:ind w:left="611" w:hanging="611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동 사업에 선정된 자가 공고문 및 관련 규정에 위배되거나, 신청서·</w:t>
      </w:r>
      <w:r>
        <w:rPr>
          <w:rFonts w:ascii="HCI Poppy" w:eastAsia="휴먼명조"/>
          <w:spacing w:val="-7"/>
          <w:sz w:val="30"/>
          <w:shd w:val="clear" w:color="000000"/>
        </w:rPr>
        <w:t>사업계획서·증빙서류 등 제출서류 내용을 허위 기재, 위조·변조·표절, 도용, 누락한 경우,</w:t>
      </w:r>
      <w:r>
        <w:rPr>
          <w:rFonts w:ascii="HCI Poppy" w:eastAsia="휴먼명조"/>
          <w:spacing w:val="-6"/>
          <w:sz w:val="30"/>
          <w:shd w:val="clear" w:color="000000"/>
        </w:rPr>
        <w:t xml:space="preserve"> 선정 또는 협약 취소, 중소벤처기업부 창업지원사업 참여제한 및 정부지원사업비 환수 등의 조치를 받을 수 있음</w:t>
      </w:r>
    </w:p>
    <w:p>
      <w:pPr>
        <w:pStyle w:val="0"/>
        <w:widowControl w:val="off"/>
        <w:spacing w:line="396" w:lineRule="auto"/>
        <w:ind w:left="618" w:hanging="618"/>
        <w:rPr>
          <w:rFonts w:ascii="HY울릉도B" w:eastAsia="HY울릉도B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11" w:hanging="611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선정자는 동 공고문 및 </w:t>
      </w:r>
      <w:r>
        <w:rPr>
          <w:rFonts w:ascii="한양신명조" w:eastAsia="휴먼명조"/>
          <w:spacing w:val="-16"/>
          <w:sz w:val="30"/>
          <w:shd w:val="clear" w:color="000000"/>
        </w:rPr>
        <w:t>「중소기업창업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 지원사업 운영요령</w:t>
      </w:r>
      <w:r>
        <w:rPr>
          <w:rFonts w:ascii="한양신명조"/>
          <w:spacing w:val="-16"/>
          <w:sz w:val="30"/>
          <w:shd w:val="clear" w:color="000000"/>
        </w:rPr>
        <w:t>」</w:t>
      </w:r>
      <w:r>
        <w:rPr>
          <w:rFonts w:ascii="HCI Poppy"/>
          <w:spacing w:val="-16"/>
          <w:sz w:val="30"/>
          <w:shd w:val="clear" w:color="000000"/>
        </w:rPr>
        <w:t xml:space="preserve">, </w:t>
      </w:r>
      <w:r>
        <w:rPr>
          <w:rFonts w:ascii="한양신명조" w:eastAsia="휴먼명조"/>
          <w:spacing w:val="-19"/>
          <w:sz w:val="30"/>
          <w:shd w:val="clear" w:color="000000"/>
        </w:rPr>
        <w:t>「중소기업</w:t>
      </w:r>
      <w:r>
        <w:rPr>
          <w:rFonts w:ascii="HCI Poppy" w:eastAsia="휴먼명조"/>
          <w:spacing w:val="-16"/>
          <w:sz w:val="30"/>
          <w:shd w:val="clear" w:color="000000"/>
        </w:rPr>
        <w:t>창업 지원사업 통합관리지침</w:t>
      </w:r>
      <w:r>
        <w:rPr>
          <w:rFonts w:ascii="한양신명조"/>
          <w:spacing w:val="-16"/>
          <w:sz w:val="30"/>
          <w:shd w:val="clear" w:color="000000"/>
        </w:rPr>
        <w:t>」</w:t>
      </w:r>
      <w:r>
        <w:rPr>
          <w:rFonts w:ascii="HCI Poppy"/>
          <w:spacing w:val="-16"/>
          <w:sz w:val="30"/>
          <w:shd w:val="clear" w:color="000000"/>
        </w:rPr>
        <w:t>,</w:t>
      </w:r>
      <w:r>
        <w:rPr>
          <w:rFonts w:ascii="한양신명조"/>
          <w:spacing w:val="-15"/>
          <w:sz w:val="30"/>
          <w:shd w:val="clear" w:color="000000"/>
        </w:rPr>
        <w:t>「</w:t>
      </w:r>
      <w:r>
        <w:rPr>
          <w:rFonts w:ascii="HCI Poppy" w:eastAsia="휴먼명조"/>
          <w:spacing w:val="-13"/>
          <w:sz w:val="30"/>
          <w:shd w:val="clear" w:color="000000"/>
        </w:rPr>
        <w:t>동 사업 세부관리기준</w:t>
      </w:r>
      <w:r>
        <w:rPr>
          <w:rFonts w:ascii="한양신명조"/>
          <w:spacing w:val="-13"/>
          <w:sz w:val="30"/>
          <w:shd w:val="clear" w:color="000000"/>
        </w:rPr>
        <w:t>」</w:t>
      </w:r>
      <w:r>
        <w:rPr>
          <w:rFonts w:ascii="HCI Poppy"/>
          <w:spacing w:val="-13"/>
          <w:sz w:val="30"/>
          <w:shd w:val="clear" w:color="000000"/>
        </w:rPr>
        <w:t xml:space="preserve">, </w:t>
      </w:r>
      <w:r>
        <w:rPr>
          <w:rFonts w:ascii="HCI Poppy" w:eastAsia="휴먼명조"/>
          <w:spacing w:val="-10"/>
          <w:sz w:val="30"/>
          <w:shd w:val="clear" w:color="000000"/>
        </w:rPr>
        <w:t>창업진흥원과 주관기관의 안내자료를 준수하여야 하며, 이를 미</w:t>
      </w:r>
      <w:r>
        <w:rPr>
          <w:rFonts w:ascii="HCI Poppy" w:eastAsia="휴먼명조"/>
          <w:spacing w:val="-13"/>
          <w:sz w:val="30"/>
          <w:shd w:val="clear" w:color="000000"/>
        </w:rPr>
        <w:t xml:space="preserve">숙지하여 </w:t>
      </w:r>
      <w:r>
        <w:rPr>
          <w:rFonts w:ascii="HCI Poppy" w:eastAsia="휴먼명조"/>
          <w:spacing w:val="-15"/>
          <w:sz w:val="30"/>
          <w:shd w:val="clear" w:color="000000"/>
        </w:rPr>
        <w:t>발생하는 불이익 및 그에 따른 책임은 동 사업을 신청한 선정자에게 있음</w:t>
      </w:r>
    </w:p>
    <w:p>
      <w:pPr>
        <w:pStyle w:val="0"/>
        <w:widowControl w:val="off"/>
        <w:spacing w:line="396" w:lineRule="auto"/>
        <w:ind w:left="720" w:hanging="720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00" w:hanging="600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/>
        </w:rPr>
        <w:t>선정 이후라도 선정자에 대한 신청자격 및 사업계획의 유사성 등을</w:t>
      </w:r>
      <w:r>
        <w:rPr>
          <w:rFonts w:ascii="HCI Poppy" w:eastAsia="휴먼명조"/>
          <w:sz w:val="30"/>
          <w:shd w:val="clear" w:color="000000"/>
        </w:rPr>
        <w:t xml:space="preserve"> 재확인하여 요건 불충족 사항이 확인되는 경우 선정 또는 협약 </w:t>
      </w:r>
      <w:r>
        <w:rPr>
          <w:rFonts w:ascii="HCI Poppy" w:eastAsia="휴먼명조"/>
          <w:spacing w:val="-3"/>
          <w:sz w:val="30"/>
          <w:shd w:val="clear" w:color="000000"/>
        </w:rPr>
        <w:t>취소, 정부지원사업비 환수 및 참여제한 등의 제재가 있을 수 있음</w:t>
      </w:r>
    </w:p>
    <w:p>
      <w:pPr>
        <w:pStyle w:val="0"/>
        <w:widowControl w:val="off"/>
        <w:spacing w:line="396" w:lineRule="auto"/>
        <w:ind w:left="720" w:hanging="720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13" w:hanging="61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정부지원사업비는 협약 후 분할하여 지급될 수 있으며 ‘창업사업통합정보관리시스템’을 통해 총 사업비가 관리·운영됨</w:t>
      </w:r>
    </w:p>
    <w:p>
      <w:pPr>
        <w:pStyle w:val="0"/>
        <w:widowControl w:val="off"/>
        <w:spacing w:line="396" w:lineRule="auto"/>
        <w:ind w:left="618" w:hanging="618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20" w:hanging="620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 w:eastAsia="휴먼명조"/>
          <w:sz w:val="30"/>
          <w:shd w:val="clear" w:color="000000"/>
        </w:rPr>
        <w:t xml:space="preserve"> 동 사업의 수시</w:t>
      </w:r>
      <w:r>
        <w:rPr>
          <w:rFonts w:ascii="한양신명조" w:eastAsia="휴먼명조"/>
          <w:sz w:val="30"/>
          <w:shd w:val="clear" w:color="000000"/>
        </w:rPr>
        <w:t>‧최종</w:t>
      </w:r>
      <w:r>
        <w:rPr>
          <w:rFonts w:ascii="HCI Poppy" w:eastAsia="휴먼명조"/>
          <w:sz w:val="30"/>
          <w:shd w:val="clear" w:color="000000"/>
        </w:rPr>
        <w:t xml:space="preserve"> 점검 결과에 따라 창업기업 사업지원 중단 또는 동 사업의 정부지원사업비 환수 조치가 취해질 수 있음</w:t>
      </w:r>
    </w:p>
    <w:p>
      <w:pPr>
        <w:pStyle w:val="0"/>
        <w:widowControl w:val="off"/>
        <w:spacing w:line="396" w:lineRule="auto"/>
        <w:ind w:left="618" w:hanging="618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20" w:hanging="620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/>
        </w:rPr>
        <w:t>협약기간 내 대표자 변경 시, 협약취소 등 제재조치가 있을 수 있음</w:t>
      </w:r>
    </w:p>
    <w:p>
      <w:pPr>
        <w:pStyle w:val="0"/>
        <w:widowControl w:val="off"/>
        <w:spacing w:line="396" w:lineRule="auto"/>
        <w:ind w:left="618" w:hanging="618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44" w:hanging="644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1"/>
          <w:sz w:val="30"/>
          <w:shd w:val="clear" w:color="000000"/>
        </w:rPr>
        <w:t xml:space="preserve">협약기간 중 대표자가 구속되어 그 기간이 2주 이상 유지되어 </w:t>
      </w:r>
      <w:r>
        <w:rPr>
          <w:rFonts w:eastAsia="휴먼명조"/>
          <w:sz w:val="30"/>
          <w:shd w:val="clear" w:color="000000"/>
        </w:rPr>
        <w:t>부재</w:t>
      </w:r>
      <w:r>
        <w:rPr>
          <w:rFonts w:ascii="HCI Poppy" w:eastAsia="휴먼명조"/>
          <w:spacing w:val="-1"/>
          <w:sz w:val="30"/>
          <w:shd w:val="clear" w:color="000000"/>
        </w:rPr>
        <w:t>가 발생하는 경우, 관련 지침에 따라 사업선정취소 또는 협약</w:t>
      </w:r>
      <w:r>
        <w:rPr>
          <w:rFonts w:ascii="HCI Poppy" w:eastAsia="휴먼명조"/>
          <w:sz w:val="30"/>
          <w:shd w:val="clear" w:color="000000"/>
        </w:rPr>
        <w:t xml:space="preserve"> 해약, 참여제한 및 정부지원사업비 환수 조치 될 수 있음</w:t>
      </w:r>
    </w:p>
    <w:p>
      <w:pPr>
        <w:pStyle w:val="0"/>
        <w:widowControl w:val="off"/>
        <w:spacing w:line="396" w:lineRule="auto"/>
        <w:ind w:left="620" w:hanging="620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00" w:hanging="600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/>
        </w:rPr>
        <w:t>창업진흥원과 주관기관은 선정된 창업기업의 사업비 횡령, 편취 등</w:t>
      </w:r>
      <w:r>
        <w:rPr>
          <w:rFonts w:ascii="HCI Poppy" w:eastAsia="휴먼명조"/>
          <w:sz w:val="30"/>
          <w:shd w:val="clear" w:color="000000"/>
        </w:rPr>
        <w:t xml:space="preserve"> 용도 외 사업비 집행으로 인한 환수조치 발생 시, 채권추심 등의 행정 행위를 취할 수 있음</w:t>
      </w:r>
    </w:p>
    <w:p>
      <w:pPr>
        <w:pStyle w:val="0"/>
        <w:widowControl w:val="off"/>
        <w:spacing w:line="396" w:lineRule="auto"/>
        <w:ind w:left="604" w:hanging="60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spacing w:line="396" w:lineRule="auto"/>
        <w:ind w:left="657" w:hanging="657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선정자는 창업진흥원이 지정한 은행 계좌 </w:t>
      </w:r>
      <w:r>
        <w:rPr>
          <w:rFonts w:ascii="HCI Poppy" w:eastAsia="휴먼명조"/>
          <w:spacing w:val="-8"/>
          <w:sz w:val="26"/>
          <w:shd w:val="clear" w:color="000000"/>
        </w:rPr>
        <w:t>(사업비 계좌)</w:t>
      </w:r>
      <w:r>
        <w:rPr>
          <w:rFonts w:ascii="HCI Poppy" w:eastAsia="휴먼명조"/>
          <w:spacing w:val="-9"/>
          <w:sz w:val="30"/>
          <w:shd w:val="clear" w:color="000000"/>
        </w:rPr>
        <w:t xml:space="preserve"> 개설 및 </w:t>
      </w:r>
      <w:r>
        <w:rPr>
          <w:rFonts w:ascii="HCI Poppy" w:eastAsia="휴먼명조"/>
          <w:spacing w:val="-15"/>
          <w:sz w:val="30"/>
          <w:shd w:val="clear" w:color="000000"/>
        </w:rPr>
        <w:t xml:space="preserve">‘창업사업통합정보관리시스템’을 통한 사업비 지출 </w:t>
      </w:r>
      <w:r>
        <w:rPr>
          <w:rFonts w:ascii="HCI Poppy" w:eastAsia="휴먼명조"/>
          <w:spacing w:val="-13"/>
          <w:sz w:val="26"/>
          <w:shd w:val="clear" w:color="000000"/>
        </w:rPr>
        <w:t>(회계처리)</w:t>
      </w:r>
      <w:r>
        <w:rPr>
          <w:rFonts w:ascii="HCI Poppy" w:eastAsia="휴먼명조"/>
          <w:spacing w:val="-15"/>
          <w:sz w:val="30"/>
          <w:shd w:val="clear" w:color="000000"/>
        </w:rPr>
        <w:t>이 가능하여야 함</w:t>
      </w:r>
    </w:p>
    <w:p>
      <w:pPr>
        <w:pStyle w:val="0"/>
        <w:widowControl w:val="off"/>
        <w:spacing w:line="396" w:lineRule="auto"/>
        <w:ind w:left="651" w:hanging="651"/>
        <w:rPr>
          <w:rFonts w:ascii="HCI Poppy" w:eastAsia="휴먼명조"/>
          <w:color w:val="000000"/>
          <w:sz w:val="8"/>
          <w:shd w:val="clear" w:color="000000"/>
        </w:rPr>
      </w:pPr>
    </w:p>
    <w:p>
      <w:pPr>
        <w:pStyle w:val="0"/>
        <w:widowControl w:val="off"/>
        <w:spacing w:line="396" w:lineRule="auto"/>
        <w:ind w:left="715" w:hanging="715"/>
      </w:pPr>
      <w:r>
        <w:rPr>
          <w:rFonts w:ascii="맑은 고딕" w:eastAsia="맑은 고딕"/>
          <w:sz w:val="24"/>
          <w:shd w:val="clear" w:color="000000"/>
        </w:rPr>
        <w:t xml:space="preserve">    * 지정 은행의 계좌개설 및 거래가 불가한 자의 경우 선정이 취소될 수 있음</w:t>
      </w:r>
    </w:p>
    <w:p>
      <w:pPr>
        <w:pStyle w:val="0"/>
        <w:widowControl w:val="off"/>
        <w:ind w:left="450" w:hanging="450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한양신명조"/>
          <w:spacing w:val="-18"/>
          <w:sz w:val="30"/>
          <w:shd w:val="clear" w:color="000000"/>
        </w:rPr>
        <w:t>「</w:t>
      </w:r>
      <w:r>
        <w:rPr>
          <w:rFonts w:ascii="HCI Poppy" w:eastAsia="휴먼명조"/>
          <w:spacing w:val="-25"/>
          <w:sz w:val="30"/>
          <w:shd w:val="clear" w:color="000000"/>
        </w:rPr>
        <w:t>특정 금융거래정보의 보고 및 이용 등에 관한 법률</w:t>
      </w:r>
      <w:r>
        <w:rPr>
          <w:rFonts w:ascii="한양신명조" w:eastAsia="휴먼명조"/>
          <w:spacing w:val="-25"/>
          <w:sz w:val="30"/>
          <w:shd w:val="clear" w:color="000000"/>
        </w:rPr>
        <w:t>」제</w:t>
      </w:r>
      <w:r>
        <w:rPr>
          <w:rFonts w:ascii="HCI Poppy" w:eastAsia="휴먼명조"/>
          <w:spacing w:val="-25"/>
          <w:sz w:val="30"/>
          <w:shd w:val="clear" w:color="000000"/>
        </w:rPr>
        <w:t xml:space="preserve">5조의2 </w:t>
      </w:r>
      <w:r>
        <w:rPr>
          <w:rFonts w:ascii="한양신명조" w:eastAsia="휴먼명조"/>
          <w:spacing w:val="-25"/>
          <w:sz w:val="30"/>
          <w:shd w:val="clear" w:color="000000"/>
        </w:rPr>
        <w:t>①항</w:t>
      </w:r>
      <w:r>
        <w:rPr>
          <w:rFonts w:ascii="HCI Poppy" w:eastAsia="휴먼명조"/>
          <w:spacing w:val="-18"/>
          <w:sz w:val="30"/>
          <w:shd w:val="clear" w:color="000000"/>
        </w:rPr>
        <w:t xml:space="preserve"> 및 가상</w:t>
      </w:r>
      <w:r>
        <w:rPr>
          <w:rFonts w:ascii="HCI Poppy" w:eastAsia="휴먼명조"/>
          <w:spacing w:val="-19"/>
          <w:sz w:val="30"/>
          <w:shd w:val="clear" w:color="000000"/>
        </w:rPr>
        <w:t xml:space="preserve">통화 관련 자금세탁방지 가이드라인에 따라, 금융회사로 </w:t>
      </w:r>
      <w:r>
        <w:rPr>
          <w:rFonts w:ascii="HCI Poppy" w:eastAsia="휴먼명조"/>
          <w:spacing w:val="-24"/>
          <w:sz w:val="30"/>
          <w:shd w:val="clear" w:color="000000"/>
        </w:rPr>
        <w:t>부터 계좌개설 불가</w:t>
      </w:r>
      <w:r>
        <w:rPr>
          <w:rFonts w:ascii="HCI Poppy" w:eastAsia="휴먼명조"/>
          <w:spacing w:val="-22"/>
          <w:sz w:val="30"/>
          <w:shd w:val="clear" w:color="000000"/>
        </w:rPr>
        <w:t xml:space="preserve"> 등의 금융거래 제한사항이 있는 경우 협약체결</w:t>
      </w:r>
      <w:r>
        <w:rPr>
          <w:rFonts w:ascii="HCI Poppy" w:eastAsia="휴먼명조"/>
          <w:spacing w:val="-18"/>
          <w:sz w:val="30"/>
          <w:shd w:val="clear" w:color="000000"/>
        </w:rPr>
        <w:t xml:space="preserve"> 및 사업화 지원이 불가함</w:t>
      </w:r>
    </w:p>
    <w:p>
      <w:pPr>
        <w:pStyle w:val="0"/>
        <w:widowControl w:val="off"/>
        <w:ind w:left="450" w:hanging="450"/>
        <w:rPr>
          <w:rFonts w:ascii="HCI Poppy" w:eastAsia="휴먼명조"/>
          <w:color w:val="ff0000"/>
          <w:shd w:val="clear" w:color="000000"/>
        </w:rPr>
      </w:pPr>
    </w:p>
    <w:p>
      <w:pPr>
        <w:pStyle w:val="0"/>
        <w:widowControl w:val="off"/>
      </w:pPr>
      <w:r>
        <w:rPr>
          <w:rFonts w:ascii="한양신명조"/>
          <w:sz w:val="32"/>
          <w:shd w:val="clear" w:color="000000"/>
        </w:rPr>
        <w:t>□</w:t>
      </w:r>
      <w:r>
        <w:rPr>
          <w:rFonts w:ascii="HCI Poppy"/>
          <w:sz w:val="32"/>
          <w:shd w:val="clear" w:color="000000"/>
        </w:rPr>
        <w:t xml:space="preserve"> </w:t>
      </w:r>
      <w:r>
        <w:rPr>
          <w:rFonts w:ascii="HY울릉도B" w:eastAsia="HY울릉도B"/>
          <w:sz w:val="32"/>
          <w:shd w:val="clear" w:color="000000"/>
        </w:rPr>
        <w:t xml:space="preserve">선정자의 </w:t>
      </w:r>
      <w:r>
        <w:rPr>
          <w:rFonts w:ascii="HY울릉도M" w:eastAsia="HY울릉도M"/>
          <w:b/>
          <w:sz w:val="32"/>
          <w:shd w:val="clear" w:color="000000"/>
        </w:rPr>
        <w:t>의무 및 책임</w:t>
      </w:r>
    </w:p>
    <w:p>
      <w:pPr>
        <w:pStyle w:val="0"/>
        <w:widowControl w:val="off"/>
        <w:ind w:left="646" w:hanging="646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67" w:hanging="667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 w:eastAsia="휴먼명조"/>
          <w:spacing w:val="-1"/>
          <w:sz w:val="30"/>
          <w:shd w:val="clear" w:color="000000"/>
        </w:rPr>
        <w:t>선정자는「중소기업창업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 지원사업 운영요령</w:t>
      </w:r>
      <w:r>
        <w:rPr>
          <w:rFonts w:ascii="한양신명조"/>
          <w:spacing w:val="-1"/>
          <w:sz w:val="30"/>
          <w:shd w:val="clear" w:color="000000"/>
        </w:rPr>
        <w:t>」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 및 </w:t>
      </w:r>
      <w:r>
        <w:rPr>
          <w:rFonts w:ascii="한양신명조" w:eastAsia="휴먼명조"/>
          <w:spacing w:val="-1"/>
          <w:sz w:val="30"/>
          <w:shd w:val="clear" w:color="000000"/>
        </w:rPr>
        <w:t>「중소기업창업</w:t>
      </w:r>
      <w:r>
        <w:rPr>
          <w:rFonts w:ascii="HCI Poppy"/>
          <w:spacing w:val="-1"/>
          <w:sz w:val="30"/>
          <w:shd w:val="clear" w:color="000000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/>
        </w:rPr>
        <w:t>지원사업 통합관리지침</w:t>
      </w:r>
      <w:r>
        <w:rPr>
          <w:rFonts w:ascii="한양신명조"/>
          <w:spacing w:val="-9"/>
          <w:sz w:val="30"/>
          <w:shd w:val="clear" w:color="000000"/>
        </w:rPr>
        <w:t>」</w:t>
      </w:r>
      <w:r>
        <w:rPr>
          <w:rFonts w:ascii="HCI Poppy"/>
          <w:spacing w:val="-6"/>
          <w:sz w:val="30"/>
          <w:shd w:val="clear" w:color="000000"/>
        </w:rPr>
        <w:t xml:space="preserve">, </w:t>
      </w:r>
      <w:r>
        <w:rPr>
          <w:rFonts w:ascii="한양신명조" w:eastAsia="휴먼명조"/>
          <w:spacing w:val="-6"/>
          <w:sz w:val="30"/>
          <w:shd w:val="clear" w:color="000000"/>
        </w:rPr>
        <w:t>「동</w:t>
      </w:r>
      <w:r>
        <w:rPr>
          <w:rFonts w:ascii="HCI Poppy" w:eastAsia="휴먼명조"/>
          <w:spacing w:val="-6"/>
          <w:sz w:val="30"/>
          <w:shd w:val="clear" w:color="000000"/>
        </w:rPr>
        <w:t xml:space="preserve"> 사업 세부관리기준</w:t>
      </w:r>
      <w:r>
        <w:rPr>
          <w:rFonts w:ascii="한양신명조"/>
          <w:spacing w:val="-6"/>
          <w:sz w:val="30"/>
          <w:shd w:val="clear" w:color="000000"/>
        </w:rPr>
        <w:t>」</w:t>
      </w:r>
      <w:r>
        <w:rPr>
          <w:rFonts w:ascii="HCI Poppy" w:eastAsia="휴먼명조"/>
          <w:spacing w:val="-6"/>
          <w:sz w:val="30"/>
          <w:shd w:val="clear" w:color="000000"/>
        </w:rPr>
        <w:t xml:space="preserve">, 협약서 </w:t>
      </w:r>
      <w:r>
        <w:rPr>
          <w:rFonts w:eastAsia="휴먼명조"/>
          <w:spacing w:val="-10"/>
          <w:sz w:val="30"/>
          <w:shd w:val="clear" w:color="000000"/>
        </w:rPr>
        <w:t>등의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사항을 준수하며, 사업 완수를 위해 최선의 노력을 다하여야 함</w:t>
      </w:r>
    </w:p>
    <w:p>
      <w:pPr>
        <w:pStyle w:val="0"/>
        <w:widowControl w:val="off"/>
        <w:ind w:left="599" w:hanging="599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8" w:hanging="64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spacing w:val="-3"/>
          <w:sz w:val="30"/>
          <w:shd w:val="clear" w:color="000000"/>
        </w:rPr>
        <w:t>선정자는</w:t>
      </w:r>
      <w:r>
        <w:rPr>
          <w:rFonts w:ascii="HCI Poppy" w:eastAsia="휴먼명조"/>
          <w:sz w:val="30"/>
          <w:shd w:val="clear" w:color="000000"/>
        </w:rPr>
        <w:t xml:space="preserve"> 신청기업은 사업계획서에 명시된 목표 달성을 위하여 사업계획을 성실히 이행하여 완수하여야 함 </w:t>
      </w:r>
    </w:p>
    <w:p>
      <w:pPr>
        <w:pStyle w:val="0"/>
        <w:widowControl w:val="off"/>
        <w:ind w:left="599" w:hanging="599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8" w:hanging="64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spacing w:val="-3"/>
          <w:sz w:val="30"/>
          <w:shd w:val="clear" w:color="000000"/>
        </w:rPr>
        <w:t>선정자는</w:t>
      </w:r>
      <w:r>
        <w:rPr>
          <w:rFonts w:ascii="HCI Poppy" w:eastAsia="휴먼명조"/>
          <w:sz w:val="30"/>
          <w:shd w:val="clear" w:color="000000"/>
        </w:rPr>
        <w:t xml:space="preserve"> 적법한 방법과 절차를 통해 수령한 정부지원사업비를 지급 목적에 맞게 사용하여야 함</w:t>
      </w:r>
    </w:p>
    <w:p>
      <w:pPr>
        <w:pStyle w:val="0"/>
        <w:widowControl w:val="off"/>
        <w:ind w:left="599" w:hanging="599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14" w:hanging="614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spacing w:val="-3"/>
          <w:sz w:val="30"/>
          <w:shd w:val="clear" w:color="000000"/>
        </w:rPr>
        <w:t>선정자는</w:t>
      </w:r>
      <w:r>
        <w:rPr>
          <w:rFonts w:ascii="HCI Poppy" w:eastAsia="휴먼명조"/>
          <w:sz w:val="30"/>
          <w:shd w:val="clear" w:color="000000"/>
        </w:rPr>
        <w:t xml:space="preserve"> 창업진흥원과 주관기관이 요청하는 자료 제출, 점검 및 평가 등에 성실히 응하여야 함</w:t>
      </w:r>
    </w:p>
    <w:p>
      <w:pPr>
        <w:pStyle w:val="0"/>
        <w:widowControl w:val="off"/>
        <w:ind w:left="614" w:hanging="614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2" w:hanging="642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spacing w:val="-3"/>
          <w:sz w:val="30"/>
          <w:shd w:val="clear" w:color="000000"/>
        </w:rPr>
        <w:t>선정자는</w:t>
      </w:r>
      <w:r>
        <w:rPr>
          <w:rFonts w:ascii="HCI Poppy" w:eastAsia="휴먼명조"/>
          <w:sz w:val="30"/>
          <w:shd w:val="clear" w:color="000000"/>
        </w:rPr>
        <w:t xml:space="preserve"> 협약종료일로부터 5년간 이력 관리 등에 필요한 제반 요청사항에 성실히 응하여야 함</w:t>
      </w:r>
    </w:p>
    <w:p>
      <w:pPr>
        <w:pStyle w:val="0"/>
        <w:widowControl w:val="off"/>
        <w:ind w:left="606" w:hanging="606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48" w:hanging="64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eastAsia="휴먼명조"/>
          <w:spacing w:val="-3"/>
          <w:sz w:val="30"/>
          <w:shd w:val="clear" w:color="000000"/>
        </w:rPr>
        <w:t>선정자는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 자기부담사업비(현금)을 창업진흥원이 정한 기한 내에 </w:t>
      </w:r>
      <w:r>
        <w:rPr>
          <w:rFonts w:ascii="HCI Poppy" w:eastAsia="휴먼명조"/>
          <w:spacing w:val="-6"/>
          <w:sz w:val="30"/>
          <w:shd w:val="clear" w:color="000000"/>
        </w:rPr>
        <w:t>지정한 계좌에 입금하여야 하며, 현물 투입이 있는 경우 해당 증빙</w:t>
      </w:r>
      <w:r>
        <w:rPr>
          <w:rFonts w:ascii="HCI Poppy" w:eastAsia="휴먼명조"/>
          <w:spacing w:val="-1"/>
          <w:sz w:val="30"/>
          <w:shd w:val="clear" w:color="000000"/>
        </w:rPr>
        <w:t xml:space="preserve">자료를 구비하여 주관기관에 제출하여야 함 </w:t>
      </w:r>
    </w:p>
    <w:p>
      <w:pPr>
        <w:pStyle w:val="0"/>
        <w:widowControl w:val="off"/>
        <w:ind w:left="648" w:hanging="648"/>
        <w:rPr>
          <w:rFonts w:ascii="HCI Poppy" w:eastAsia="휴먼명조"/>
          <w:color w:val="000000"/>
          <w:sz w:val="30"/>
          <w:shd w:val="clear" w:color="000000"/>
        </w:rPr>
      </w:pPr>
    </w:p>
    <w:tbl>
      <w:tblPr>
        <w:tblOverlap w:val="never"/>
        <w:tblW w:w="395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28"/>
        <w:gridCol w:w="91"/>
        <w:gridCol w:w="2971"/>
        <w:gridCol w:w="261"/>
      </w:tblGrid>
      <w:tr>
        <w:trPr>
          <w:trHeight w:val="313"/>
        </w:trPr>
        <w:tc>
          <w:tcPr>
            <w:tcW w:w="62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/>
                <w:sz w:val="32"/>
                <w:shd w:val="clear" w:color="000000"/>
              </w:rPr>
              <w:t>7</w:t>
            </w:r>
          </w:p>
        </w:tc>
        <w:tc>
          <w:tcPr>
            <w:tcW w:w="91" w:type="dxa"/>
            <w:vMerge w:val="restart"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2971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기타사항</w:t>
            </w:r>
          </w:p>
        </w:tc>
        <w:tc>
          <w:tcPr>
            <w:tcW w:w="261" w:type="dxa"/>
            <w:tcBorders>
              <w:top w:val="none" w:color="000000" w:sz="3"/>
              <w:left w:val="single" w:color="000000" w:sz="3"/>
              <w:bottom w:val="single" w:color="000000" w:sz="3"/>
              <w:right w:val="none" w:color="000000" w:sz="3"/>
              <w:tl2br w:val="singl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  <w:tr>
        <w:trPr>
          <w:trHeight w:val="313"/>
        </w:trPr>
        <w:tc>
          <w:tcPr>
            <w:tcW w:w="62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91" w:type="dxa"/>
            <w:vMerge/>
            <w:tcBorders>
              <w:top w:val="none" w:color="000000" w:sz="3"/>
              <w:left w:val="single" w:color="000000" w:sz="3"/>
              <w:bottom w:val="none" w:color="000000" w:sz="3"/>
              <w:right w:val="single" w:color="000000" w:sz="3"/>
            </w:tcBorders>
          </w:tcPr>
          <w:p/>
        </w:tc>
        <w:tc>
          <w:tcPr>
            <w:tcW w:w="2971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</w:tcPr>
          <w:p/>
        </w:tc>
        <w:tc>
          <w:tcPr>
            <w:tcW w:w="261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hd w:val="clear" w:color="000000"/>
              </w:rPr>
            </w:pPr>
          </w:p>
        </w:tc>
      </w:tr>
    </w:tbl>
    <w:p>
      <w:pPr>
        <w:pStyle w:val="0"/>
        <w:widowControl w:val="off"/>
        <w:ind w:left="648" w:hanging="648"/>
      </w:pPr>
    </w:p>
    <w:p>
      <w:pPr>
        <w:pStyle w:val="0"/>
        <w:widowControl w:val="off"/>
        <w:rPr>
          <w:rFonts w:ascii="HY울릉도M" w:eastAsia="HY울릉도M"/>
          <w:color w:val="000000"/>
          <w:sz w:val="22"/>
          <w:shd w:val="clear" w:color="000000"/>
        </w:rPr>
      </w:pPr>
    </w:p>
    <w:p>
      <w:pPr>
        <w:pStyle w:val="0"/>
        <w:widowControl w:val="off"/>
      </w:pPr>
      <w:r>
        <w:rPr>
          <w:rFonts w:ascii="HY울릉도M"/>
          <w:sz w:val="32"/>
          <w:shd w:val="clear" w:color="000000"/>
        </w:rPr>
        <w:t>□</w:t>
      </w:r>
      <w:r>
        <w:rPr>
          <w:rFonts w:ascii="HY울릉도M"/>
          <w:sz w:val="32"/>
          <w:shd w:val="clear" w:color="000000"/>
        </w:rPr>
        <w:t xml:space="preserve"> </w:t>
      </w:r>
      <w:r>
        <w:rPr>
          <w:rFonts w:eastAsia="HY울릉도M"/>
          <w:b/>
          <w:sz w:val="32"/>
          <w:shd w:val="clear" w:color="000000"/>
        </w:rPr>
        <w:t>문의처</w:t>
      </w:r>
    </w:p>
    <w:p>
      <w:pPr>
        <w:pStyle w:val="0"/>
        <w:widowControl w:val="off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53" w:hanging="653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(시스템 문의)</w:t>
      </w:r>
      <w:r>
        <w:rPr>
          <w:rFonts w:ascii="HCI Poppy" w:eastAsia="휴먼명조"/>
          <w:sz w:val="30"/>
          <w:shd w:val="clear" w:color="000000"/>
        </w:rPr>
        <w:t xml:space="preserve"> 국번없이 1357</w:t>
      </w:r>
    </w:p>
    <w:p>
      <w:pPr>
        <w:pStyle w:val="0"/>
        <w:widowControl w:val="off"/>
        <w:ind w:left="653" w:hanging="653"/>
        <w:rPr>
          <w:rFonts w:ascii="HCI Poppy" w:eastAsia="휴먼명조"/>
          <w:color w:val="000000"/>
          <w:sz w:val="16"/>
          <w:shd w:val="clear" w:color="000000"/>
        </w:rPr>
      </w:pPr>
    </w:p>
    <w:p>
      <w:pPr>
        <w:pStyle w:val="0"/>
        <w:widowControl w:val="off"/>
        <w:ind w:left="601" w:hanging="601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◦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>(신청 등 사업 관련 문의)</w:t>
      </w:r>
      <w:r>
        <w:rPr>
          <w:rFonts w:ascii="HCI Poppy" w:eastAsia="휴먼명조"/>
          <w:sz w:val="30"/>
          <w:shd w:val="clear" w:color="000000"/>
        </w:rPr>
        <w:t xml:space="preserve"> 한국탄소산업진흥원 창업도약팀                                      063-291-3673,3674,3675</w:t>
      </w: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9"/>
        <w:gridCol w:w="165"/>
        <w:gridCol w:w="8057"/>
      </w:tblGrid>
      <w:tr>
        <w:trPr>
          <w:trHeight w:val="623"/>
        </w:trPr>
        <w:tc>
          <w:tcPr>
            <w:tcW w:w="1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1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4"/>
                <w:shd w:val="clear" w:color="000000"/>
              </w:rPr>
            </w:pPr>
          </w:p>
        </w:tc>
        <w:tc>
          <w:tcPr>
            <w:tcW w:w="80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지원 제외 대상 업종</w:t>
            </w:r>
          </w:p>
        </w:tc>
      </w:tr>
    </w:tbl>
    <w:p>
      <w:pPr>
        <w:pStyle w:val="0"/>
        <w:widowControl w:val="off"/>
        <w:wordWrap w:val="1"/>
        <w:ind w:left="601" w:hanging="601"/>
        <w:jc w:val="center"/>
      </w:pPr>
    </w:p>
    <w:p>
      <w:pPr>
        <w:pStyle w:val="0"/>
        <w:widowControl w:val="off"/>
        <w:spacing w:line="408" w:lineRule="auto"/>
        <w:ind w:left="508" w:right="114" w:hanging="508"/>
      </w:pPr>
      <w:r>
        <w:rPr>
          <w:rFonts w:ascii="맑은 고딕"/>
          <w:b/>
          <w:sz w:val="24"/>
          <w:shd w:val="clear" w:color="000000"/>
        </w:rPr>
        <w:t xml:space="preserve"> </w:t>
      </w:r>
      <w:r>
        <w:rPr>
          <w:rFonts w:ascii="맑은 고딕"/>
          <w:b/>
          <w:sz w:val="24"/>
          <w:shd w:val="clear" w:color="000000"/>
        </w:rPr>
        <w:t>▶</w:t>
      </w:r>
      <w:r>
        <w:rPr>
          <w:rFonts w:ascii="맑은 고딕"/>
          <w:b/>
          <w:sz w:val="24"/>
          <w:shd w:val="clear" w:color="000000"/>
        </w:rPr>
        <w:t xml:space="preserve"> </w:t>
      </w:r>
      <w:r>
        <w:rPr>
          <w:rFonts w:ascii="맑은 고딕" w:eastAsia="맑은 고딕"/>
          <w:b/>
          <w:spacing w:val="2"/>
          <w:sz w:val="24"/>
          <w:shd w:val="clear" w:color="000000"/>
        </w:rPr>
        <w:t>중소기업창업지원법 시행령 제4조(창업에서 제외되는 업종)의 업종을 영위하고 있거나 또는 영위하고자 하는 자(기업)</w:t>
      </w:r>
    </w:p>
    <w:p>
      <w:pPr>
        <w:pStyle w:val="0"/>
        <w:widowControl w:val="off"/>
        <w:spacing w:line="408" w:lineRule="auto"/>
        <w:ind w:left="481" w:right="114" w:hanging="481"/>
        <w:rPr>
          <w:rFonts w:ascii="맑은 고딕" w:eastAsia="맑은 고딕"/>
          <w:b/>
          <w:color w:val="000000"/>
          <w:sz w:val="12"/>
          <w:shd w:val="clear" w:color="000000"/>
        </w:rPr>
      </w:pPr>
    </w:p>
    <w:tbl>
      <w:tblPr>
        <w:tblOverlap w:val="never"/>
        <w:tblW w:w="952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46"/>
        <w:gridCol w:w="7410"/>
        <w:gridCol w:w="1466"/>
      </w:tblGrid>
      <w:tr>
        <w:trPr>
          <w:trHeight w:val="628"/>
        </w:trPr>
        <w:tc>
          <w:tcPr>
            <w:tcW w:w="646" w:type="dxa"/>
            <w:tcBorders>
              <w:top w:val="single" w:color="000000" w:sz="9"/>
              <w:left w:val="single" w:color="000000" w:sz="9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b/>
                <w:spacing w:val="-12"/>
                <w:sz w:val="24"/>
                <w:shd w:val="clear" w:color="000000"/>
              </w:rPr>
              <w:t>NO.</w:t>
            </w:r>
          </w:p>
        </w:tc>
        <w:tc>
          <w:tcPr>
            <w:tcW w:w="7410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b/>
                <w:spacing w:val="-12"/>
                <w:sz w:val="24"/>
                <w:shd w:val="clear" w:color="000000"/>
              </w:rPr>
              <w:t>대상 업종</w:t>
            </w:r>
          </w:p>
        </w:tc>
        <w:tc>
          <w:tcPr>
            <w:tcW w:w="1466" w:type="dxa"/>
            <w:tcBorders>
              <w:top w:val="single" w:color="000000" w:sz="9"/>
              <w:left w:val="single" w:color="000000" w:sz="3"/>
              <w:bottom w:val="double" w:color="000000" w:sz="4"/>
              <w:right w:val="single" w:color="000000" w:sz="9"/>
            </w:tcBorders>
            <w:shd w:val="clear" w:fill="e5e5e5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pacing w:val="-12"/>
                <w:sz w:val="24"/>
                <w:shd w:val="clear" w:color="000000"/>
              </w:rPr>
              <w:t>코드번호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pacing w:val="-12"/>
                <w:sz w:val="24"/>
                <w:shd w:val="clear" w:color="000000"/>
              </w:rPr>
              <w:t>세세분류</w:t>
            </w:r>
          </w:p>
        </w:tc>
      </w:tr>
      <w:tr>
        <w:trPr>
          <w:trHeight w:val="584"/>
        </w:trPr>
        <w:tc>
          <w:tcPr>
            <w:tcW w:w="646" w:type="dxa"/>
            <w:tcBorders>
              <w:top w:val="double" w:color="000000" w:sz="4"/>
              <w:left w:val="single" w:color="000000" w:sz="9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1</w:t>
            </w:r>
          </w:p>
        </w:tc>
        <w:tc>
          <w:tcPr>
            <w:tcW w:w="7410" w:type="dxa"/>
            <w:tcBorders>
              <w:top w:val="double" w:color="000000" w:sz="4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4"/>
                <w:shd w:val="clear" w:color="000000"/>
              </w:rPr>
              <w:t>일반유흥주점업</w:t>
            </w:r>
          </w:p>
        </w:tc>
        <w:tc>
          <w:tcPr>
            <w:tcW w:w="1466" w:type="dxa"/>
            <w:tcBorders>
              <w:top w:val="double" w:color="000000" w:sz="4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56211</w:t>
            </w:r>
          </w:p>
        </w:tc>
      </w:tr>
      <w:tr>
        <w:trPr>
          <w:trHeight w:val="584"/>
        </w:trPr>
        <w:tc>
          <w:tcPr>
            <w:tcW w:w="646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2</w:t>
            </w:r>
          </w:p>
        </w:tc>
        <w:tc>
          <w:tcPr>
            <w:tcW w:w="741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4"/>
                <w:shd w:val="clear" w:color="000000"/>
              </w:rPr>
              <w:t>무도유흥주점업</w:t>
            </w:r>
          </w:p>
        </w:tc>
        <w:tc>
          <w:tcPr>
            <w:tcW w:w="1466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56212</w:t>
            </w:r>
          </w:p>
        </w:tc>
      </w:tr>
      <w:tr>
        <w:trPr>
          <w:trHeight w:val="584"/>
        </w:trPr>
        <w:tc>
          <w:tcPr>
            <w:tcW w:w="646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3</w:t>
            </w:r>
          </w:p>
        </w:tc>
        <w:tc>
          <w:tcPr>
            <w:tcW w:w="741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>카지노 운영업</w:t>
            </w:r>
          </w:p>
        </w:tc>
        <w:tc>
          <w:tcPr>
            <w:tcW w:w="1466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91242</w:t>
            </w:r>
          </w:p>
        </w:tc>
      </w:tr>
      <w:tr>
        <w:trPr>
          <w:trHeight w:val="584"/>
        </w:trPr>
        <w:tc>
          <w:tcPr>
            <w:tcW w:w="646" w:type="dxa"/>
            <w:tcBorders>
              <w:top w:val="dotted" w:color="000000" w:sz="3"/>
              <w:left w:val="single" w:color="000000" w:sz="9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4</w:t>
            </w:r>
          </w:p>
        </w:tc>
        <w:tc>
          <w:tcPr>
            <w:tcW w:w="7410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>기타 사행시설 관리 및 운영업</w:t>
            </w:r>
          </w:p>
        </w:tc>
        <w:tc>
          <w:tcPr>
            <w:tcW w:w="1466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91249</w:t>
            </w:r>
          </w:p>
        </w:tc>
      </w:tr>
      <w:tr>
        <w:trPr>
          <w:trHeight w:val="584"/>
        </w:trPr>
        <w:tc>
          <w:tcPr>
            <w:tcW w:w="646" w:type="dxa"/>
            <w:tcBorders>
              <w:top w:val="dotted" w:color="000000" w:sz="3"/>
              <w:left w:val="single" w:color="000000" w:sz="9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b/>
                <w:sz w:val="24"/>
                <w:shd w:val="clear" w:color="000000"/>
              </w:rPr>
              <w:t>5</w:t>
            </w:r>
          </w:p>
        </w:tc>
        <w:tc>
          <w:tcPr>
            <w:tcW w:w="7410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36" w:lineRule="auto"/>
            </w:pPr>
            <w:r>
              <w:rPr>
                <w:rFonts w:ascii="맑은 고딕" w:eastAsia="맑은 고딕"/>
                <w:sz w:val="24"/>
                <w:shd w:val="clear" w:color="000000"/>
              </w:rPr>
              <w:t>그 외 경제질서, 미풍양속에 현저히 어긋나는 업종으로 중소벤처기업부령으로 정하는 업종</w:t>
            </w:r>
          </w:p>
        </w:tc>
        <w:tc>
          <w:tcPr>
            <w:tcW w:w="1466" w:type="dxa"/>
            <w:tcBorders>
              <w:top w:val="dotted" w:color="000000" w:sz="3"/>
              <w:left w:val="single" w:color="000000" w:sz="3"/>
              <w:bottom w:val="single" w:color="000000" w:sz="9"/>
              <w:right w:val="single" w:color="000000" w:sz="9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/>
                <w:sz w:val="24"/>
                <w:shd w:val="clear" w:color="000000"/>
              </w:rPr>
              <w:t>-</w:t>
            </w:r>
          </w:p>
        </w:tc>
      </w:tr>
    </w:tbl>
    <w:p>
      <w:pPr>
        <w:pStyle w:val="0"/>
        <w:widowControl w:val="off"/>
        <w:spacing w:line="372" w:lineRule="auto"/>
      </w:pPr>
    </w:p>
    <w:p>
      <w:pPr>
        <w:pStyle w:val="0"/>
        <w:widowControl w:val="off"/>
        <w:spacing w:line="372" w:lineRule="auto"/>
        <w:ind w:left="474" w:hanging="474"/>
      </w:pPr>
      <w:r>
        <w:rPr>
          <w:rFonts w:ascii="맑은 고딕"/>
          <w:sz w:val="22"/>
          <w:shd w:val="clear" w:color="000000"/>
        </w:rPr>
        <w:t xml:space="preserve"> *</w:t>
      </w:r>
      <w:r>
        <w:rPr>
          <w:rFonts w:ascii="맑은 고딕"/>
          <w:sz w:val="24"/>
          <w:shd w:val="clear" w:color="000000"/>
        </w:rPr>
        <w:t xml:space="preserve"> </w:t>
      </w:r>
      <w:r>
        <w:rPr>
          <w:rFonts w:ascii="맑은 고딕" w:eastAsia="맑은 고딕"/>
          <w:sz w:val="22"/>
          <w:shd w:val="clear" w:color="000000"/>
        </w:rPr>
        <w:t>대상 업종의 세부사항은 제11차 한국표준산업분류코드(통계청, kssc.kostat.go.kr) 참고</w:t>
      </w: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16"/>
        <w:gridCol w:w="165"/>
        <w:gridCol w:w="8000"/>
      </w:tblGrid>
      <w:tr>
        <w:trPr>
          <w:trHeight w:val="623"/>
        </w:trPr>
        <w:tc>
          <w:tcPr>
            <w:tcW w:w="141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2-1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tcFitText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00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tcFitText/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중소벤처기업부 창업사업화 지원 횟수 제한 사업 목록</w:t>
            </w:r>
          </w:p>
        </w:tc>
      </w:tr>
    </w:tbl>
    <w:p>
      <w:pPr>
        <w:pStyle w:val="0"/>
        <w:widowControl w:val="off"/>
        <w:ind w:left="474" w:hanging="474"/>
      </w:pPr>
    </w:p>
    <w:tbl>
      <w:tblPr>
        <w:tblOverlap w:val="never"/>
        <w:tblW w:w="95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55"/>
      </w:tblGrid>
      <w:tr>
        <w:trPr>
          <w:trHeight w:val="3894"/>
        </w:trPr>
        <w:tc>
          <w:tcPr>
            <w:tcW w:w="95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예비창업패키지</w:t>
            </w:r>
          </w:p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초기창업패키지 </w:t>
            </w:r>
          </w:p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창업도약패키지</w:t>
            </w:r>
          </w:p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생애최초 청년창업(‘23, ’24)</w:t>
            </w:r>
          </w:p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공공기술 창업사업화(‘23, ’24)</w:t>
            </w:r>
          </w:p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사내벤처 육성 프로그램(‘24)</w:t>
            </w:r>
          </w:p>
          <w:p>
            <w:pPr>
              <w:pStyle w:val="0"/>
              <w:widowControl w:val="off"/>
              <w:wordWrap w:val="1"/>
              <w:spacing w:before="100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창업중심대학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wordWrap w:val="1"/>
        <w:ind w:left="601" w:hanging="601"/>
        <w:jc w:val="center"/>
        <w:rPr>
          <w:rFonts w:ascii="맑은 고딕" w:eastAsia="맑은 고딕"/>
          <w:b/>
          <w:color w:val="000000"/>
          <w:sz w:val="24"/>
          <w:shd w:val="clear" w:color="000000"/>
        </w:rPr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72"/>
        <w:gridCol w:w="165"/>
        <w:gridCol w:w="7944"/>
      </w:tblGrid>
      <w:tr>
        <w:trPr>
          <w:trHeight w:val="623"/>
        </w:trPr>
        <w:tc>
          <w:tcPr>
            <w:tcW w:w="147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2-2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79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중소벤처기업부 창업사업화 지원 제외사업 목록</w:t>
            </w:r>
          </w:p>
        </w:tc>
      </w:tr>
    </w:tbl>
    <w:p>
      <w:pPr>
        <w:pStyle w:val="0"/>
        <w:widowControl w:val="off"/>
        <w:wordWrap w:val="1"/>
        <w:ind w:left="601" w:hanging="601"/>
        <w:jc w:val="center"/>
      </w:pPr>
    </w:p>
    <w:tbl>
      <w:tblPr>
        <w:tblOverlap w:val="never"/>
        <w:tblW w:w="955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55"/>
      </w:tblGrid>
      <w:tr>
        <w:trPr>
          <w:trHeight w:val="5250"/>
        </w:trPr>
        <w:tc>
          <w:tcPr>
            <w:tcW w:w="955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spacing w:before="100"/>
              <w:ind w:left="412" w:hanging="412"/>
              <w:jc w:val="left"/>
            </w:pPr>
            <w:r>
              <w:rPr>
                <w:rFonts w:ascii="맑은 고딕"/>
                <w:sz w:val="28"/>
                <w:shd w:val="clear" w:color="000000"/>
              </w:rPr>
              <w:t>□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사업연도를 불문하고 아래 사업에 선정되어 협약을 체결했던 이력이 있는 자(기업)는 지원 제외</w:t>
            </w:r>
          </w:p>
          <w:p>
            <w:pPr>
              <w:pStyle w:val="0"/>
              <w:widowControl w:val="off"/>
              <w:wordWrap w:val="1"/>
              <w:spacing w:before="100"/>
              <w:ind w:left="412" w:hanging="412"/>
              <w:jc w:val="left"/>
              <w:rPr>
                <w:rFonts w:ascii="맑은 고딕" w:eastAsia="맑은 고딕"/>
                <w:b/>
                <w:color w:val="000000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before="100"/>
              <w:ind w:left="671" w:hanging="671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/>
                <w:b/>
                <w:sz w:val="28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8"/>
                <w:u w:val="single"/>
                <w:shd w:val="clear" w:color="000000"/>
              </w:rPr>
              <w:t>창업도약패키지 사업화지원</w:t>
            </w:r>
          </w:p>
          <w:p>
            <w:pPr>
              <w:pStyle w:val="0"/>
              <w:widowControl w:val="off"/>
              <w:wordWrap w:val="1"/>
              <w:spacing w:before="100"/>
              <w:ind w:left="539" w:hanging="539"/>
              <w:jc w:val="left"/>
            </w:pPr>
            <w:r>
              <w:rPr>
                <w:rFonts w:ascii="맑은 고딕" w:eastAsia="맑은 고딕"/>
                <w:sz w:val="28"/>
                <w:shd w:val="clear" w:color="000000"/>
              </w:rPr>
              <w:t xml:space="preserve">  * 대기업 협업 프로그램(’21~’22년 에그. 씨앗, 이웃, 가치, 스타)로 지원받은 자(기업)도 신청 불가</w:t>
            </w:r>
          </w:p>
          <w:p>
            <w:pPr>
              <w:pStyle w:val="0"/>
              <w:widowControl w:val="off"/>
              <w:spacing w:before="100"/>
              <w:ind w:left="539" w:hanging="539"/>
            </w:pPr>
            <w:r>
              <w:rPr>
                <w:rFonts w:ascii="맑은 고딕"/>
                <w:spacing w:val="-11"/>
                <w:sz w:val="28"/>
                <w:shd w:val="clear" w:color="000000"/>
              </w:rPr>
              <w:t xml:space="preserve"> ** </w:t>
            </w:r>
            <w:r>
              <w:rPr>
                <w:rFonts w:ascii="맑은 고딕" w:eastAsia="맑은 고딕"/>
                <w:spacing w:val="-18"/>
                <w:sz w:val="28"/>
                <w:shd w:val="clear" w:color="000000"/>
              </w:rPr>
              <w:t>단, 글로벌기업 협업 프로그램</w:t>
            </w:r>
            <w:r>
              <w:rPr>
                <w:rFonts w:ascii="맑은 고딕" w:eastAsia="맑은 고딕"/>
                <w:spacing w:val="-11"/>
                <w:sz w:val="28"/>
                <w:shd w:val="clear" w:color="000000"/>
              </w:rPr>
              <w:t xml:space="preserve">(’19~’20년 창구, ’20년 마중, 정글, 엔업) 및 </w:t>
            </w:r>
            <w:r>
              <w:rPr>
                <w:rFonts w:ascii="맑은 고딕" w:eastAsia="맑은 고딕"/>
                <w:spacing w:val="-21"/>
                <w:sz w:val="28"/>
                <w:shd w:val="clear" w:color="000000"/>
              </w:rPr>
              <w:t>창업도약패키지 성장촉진 프로그램(’17~’21년)만 지원받은 자(기업)</w:t>
            </w:r>
            <w:r>
              <w:rPr>
                <w:rFonts w:ascii="맑은 고딕" w:eastAsia="맑은 고딕"/>
                <w:spacing w:val="-14"/>
                <w:sz w:val="28"/>
                <w:shd w:val="clear" w:color="000000"/>
              </w:rPr>
              <w:t>는 신청 가능</w:t>
            </w:r>
          </w:p>
          <w:p>
            <w:pPr>
              <w:pStyle w:val="0"/>
              <w:widowControl w:val="off"/>
              <w:spacing w:before="100"/>
              <w:ind w:left="539" w:hanging="539"/>
              <w:rPr>
                <w:rFonts w:ascii="맑은 고딕" w:eastAsia="맑은 고딕"/>
                <w:b/>
                <w:i/>
                <w:color w:val="000000"/>
                <w:spacing w:val="-5"/>
                <w:sz w:val="16"/>
                <w:shd w:val="clear" w:color="000000"/>
              </w:rPr>
            </w:pPr>
          </w:p>
          <w:p>
            <w:pPr>
              <w:pStyle w:val="0"/>
              <w:widowControl w:val="off"/>
              <w:wordWrap w:val="1"/>
              <w:spacing w:before="100" w:line="312"/>
              <w:ind w:left="280" w:hanging="280"/>
              <w:jc w:val="left"/>
            </w:pPr>
            <w:r>
              <w:rPr>
                <w:rFonts w:ascii="맑은 고딕"/>
                <w:b/>
                <w:sz w:val="28"/>
                <w:shd w:val="clear" w:color="000000"/>
              </w:rPr>
              <w:t>◦</w:t>
            </w:r>
            <w:r>
              <w:rPr>
                <w:rFonts w:ascii="맑은 고딕" w:eastAsia="맑은 고딕"/>
                <w:b/>
                <w:sz w:val="28"/>
                <w:shd w:val="clear" w:color="000000"/>
              </w:rPr>
              <w:t xml:space="preserve"> 창업중심대학</w:t>
            </w:r>
            <w:r>
              <w:rPr>
                <w:rFonts w:ascii="맑은 고딕" w:eastAsia="맑은 고딕"/>
                <w:sz w:val="24"/>
                <w:shd w:val="clear" w:color="000000"/>
              </w:rPr>
              <w:t>(도약기 창업기업)</w:t>
            </w:r>
          </w:p>
        </w:tc>
      </w:tr>
    </w:tbl>
    <w:p>
      <w:pPr>
        <w:pStyle w:val="0"/>
        <w:widowControl w:val="off"/>
        <w:wordWrap w:val="1"/>
        <w:ind w:left="601" w:hanging="601"/>
        <w:jc w:val="center"/>
      </w:pP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9"/>
        <w:gridCol w:w="165"/>
        <w:gridCol w:w="8057"/>
      </w:tblGrid>
      <w:tr>
        <w:trPr>
          <w:trHeight w:val="623"/>
        </w:trPr>
        <w:tc>
          <w:tcPr>
            <w:tcW w:w="1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3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0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2026년 동시수행 불가한 창업지원사업 목록</w:t>
            </w:r>
          </w:p>
        </w:tc>
      </w:tr>
    </w:tbl>
    <w:p>
      <w:pPr>
        <w:pStyle w:val="0"/>
        <w:widowControl w:val="off"/>
        <w:wordWrap w:val="1"/>
        <w:ind w:left="601" w:hanging="601"/>
        <w:jc w:val="center"/>
      </w:pPr>
    </w:p>
    <w:tbl>
      <w:tblPr>
        <w:tblOverlap w:val="never"/>
        <w:tblW w:w="954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58"/>
        <w:gridCol w:w="6601"/>
        <w:gridCol w:w="2282"/>
      </w:tblGrid>
      <w:tr>
        <w:trPr>
          <w:trHeight w:val="333"/>
          <w:tblHeader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연번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창업지원사업명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소관 부처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</w:rPr>
              <w:t>ㆍ예비창업패키지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ㆍ예비창업패키지(사내벤처팀)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415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ㆍ초기창업패키지(일반형)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ㆍ초기창업패키지(딥테크 특화형)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ㆍ초기창업패키지(투자연계형)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ㆍ창업도약패키지(일반형)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ㆍ창업도약패키지(딥테크 특화형)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ㆍ창업도약패키지(투자연계형)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ㆍ초격차 스타트업 프로젝트 DIPS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ㆍ초격차 스타트업 프로젝트 Global DIPS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ㆍ민관공동창업자발굴육성(TIPS 창업사업화)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ㆍ민관공동창업자발굴육성(프리팁스)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ㆍ민관공동창업자발굴육성(포스트팁스)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</w:rPr>
              <w:t>ㆍ창업중심대학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</w:rPr>
              <w:t>ㆍ재도전성공패키지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ㆍ제품화 ALL-In-One 팩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ㆍ첨단제조 스케일업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ㆍ창업성공패키지(청년창업사관학교)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중소벤처기업부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19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ㆍAI·디지털전환 혁신기업 해외실증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과학기술정보통신부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</w:rPr>
              <w:t>ㆍ</w:t>
            </w:r>
            <w:r>
              <w:rPr>
                <w:rFonts w:ascii="맑은 고딕" w:eastAsia="맑은 고딕"/>
                <w:sz w:val="22"/>
                <w:shd w:val="clear" w:color="000000"/>
              </w:rPr>
              <w:t>에코스타트업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기후에너지환경부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 xml:space="preserve">ㆍ농식품 </w:t>
            </w:r>
            <w:r>
              <w:rPr>
                <w:rFonts w:ascii="맑은 고딕" w:eastAsia="맑은 고딕"/>
                <w:sz w:val="22"/>
                <w:shd w:val="clear" w:color="000000"/>
              </w:rPr>
              <w:t>벤처육성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ㆍ민간투자기반 스케일업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ㆍ청년식품 창업성장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농림축산식품부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ㆍ관광 오픈이노베이션 프로그램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pacing w:val="-5"/>
                <w:sz w:val="22"/>
              </w:rPr>
              <w:t>ㆍ</w:t>
            </w:r>
            <w:r>
              <w:rPr>
                <w:rFonts w:ascii="맑은 고딕" w:eastAsia="맑은 고딕"/>
                <w:sz w:val="22"/>
                <w:shd w:val="clear" w:color="000000"/>
              </w:rPr>
              <w:t>관광벤처사업 공모전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ㆍ선도기업 연계 동반성장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pacing w:val="-5"/>
                <w:sz w:val="22"/>
              </w:rPr>
              <w:t>ㆍ스포츠산업 예비초기창업·창업도약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58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z w:val="22"/>
              </w:rPr>
              <w:t>ㆍ</w:t>
            </w:r>
            <w:r>
              <w:rPr>
                <w:rFonts w:ascii="맑은 고딕" w:eastAsia="맑은 고딕"/>
                <w:sz w:val="22"/>
                <w:shd w:val="clear" w:color="000000"/>
              </w:rPr>
              <w:t>스포츠산업 창업중기 액셀러레이팅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29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ㆍ예술분야 창업기업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30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ㆍ전통문화 청년창업 육성지원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31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ㆍ(</w:t>
            </w:r>
            <w:r>
              <w:rPr>
                <w:rFonts w:ascii="맑은 고딕" w:eastAsia="맑은 고딕"/>
                <w:sz w:val="22"/>
                <w:shd w:val="clear" w:color="000000"/>
              </w:rPr>
              <w:t>콘텐츠) 액셀러레이터 연계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32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eastAsia="맑은 고딕"/>
                <w:spacing w:val="-5"/>
                <w:sz w:val="22"/>
              </w:rPr>
              <w:t>ㆍ</w:t>
            </w:r>
            <w:r>
              <w:rPr>
                <w:rFonts w:ascii="맑은 고딕" w:eastAsia="맑은 고딕"/>
                <w:sz w:val="22"/>
              </w:rPr>
              <w:t xml:space="preserve">(콘텐츠) 투자 연계 창업도약 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문화체육관광부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33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ㆍ기창업자 경영개선자금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5"/>
                <w:sz w:val="22"/>
              </w:rPr>
              <w:t>통일부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34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ㆍ소규모 신규 창업자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5"/>
                <w:sz w:val="22"/>
              </w:rPr>
              <w:t>통일부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35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ㆍ해양신산업 인큐베이팅 지원 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5"/>
                <w:sz w:val="22"/>
              </w:rPr>
              <w:t>해양수산부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36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ㆍ청년 산림창업 마중물 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pacing w:val="-5"/>
                <w:sz w:val="22"/>
              </w:rPr>
              <w:t>산림청</w:t>
            </w:r>
          </w:p>
        </w:tc>
      </w:tr>
      <w:tr>
        <w:trPr>
          <w:trHeight w:val="302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37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ㆍ경북·구미 방산혁신클러스터 전주기 방산 창업지원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  <w:tr>
        <w:trPr>
          <w:trHeight w:val="304"/>
        </w:trPr>
        <w:tc>
          <w:tcPr>
            <w:tcW w:w="65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38</w:t>
            </w:r>
          </w:p>
        </w:tc>
        <w:tc>
          <w:tcPr>
            <w:tcW w:w="660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</w:rPr>
              <w:t>ㆍ대전 방산혁신클러스터 드론특화 창업 지원사업</w:t>
            </w:r>
          </w:p>
        </w:tc>
        <w:tc>
          <w:tcPr>
            <w:tcW w:w="22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26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방위사업청</w:t>
            </w:r>
          </w:p>
        </w:tc>
      </w:tr>
    </w:tbl>
    <w:p>
      <w:pPr>
        <w:pStyle w:val="0"/>
        <w:widowControl w:val="off"/>
        <w:wordWrap w:val="1"/>
        <w:ind w:left="601" w:hanging="601"/>
        <w:jc w:val="center"/>
      </w:pP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9"/>
        <w:gridCol w:w="165"/>
        <w:gridCol w:w="8057"/>
      </w:tblGrid>
      <w:tr>
        <w:trPr>
          <w:trHeight w:val="623"/>
        </w:trPr>
        <w:tc>
          <w:tcPr>
            <w:tcW w:w="1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4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0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창업 여부 기준표</w:t>
            </w:r>
          </w:p>
        </w:tc>
      </w:tr>
    </w:tbl>
    <w:p>
      <w:pPr>
        <w:pStyle w:val="0"/>
        <w:widowControl w:val="off"/>
        <w:wordWrap w:val="1"/>
        <w:ind w:left="601" w:hanging="601"/>
        <w:jc w:val="center"/>
      </w:pPr>
    </w:p>
    <w:tbl>
      <w:tblPr>
        <w:tblOverlap w:val="never"/>
        <w:tblW w:w="960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421"/>
        <w:gridCol w:w="1966"/>
        <w:gridCol w:w="1333"/>
        <w:gridCol w:w="3007"/>
        <w:gridCol w:w="1878"/>
      </w:tblGrid>
      <w:tr>
        <w:trPr>
          <w:trHeight w:val="410"/>
        </w:trPr>
        <w:tc>
          <w:tcPr>
            <w:tcW w:w="1421" w:type="dxa"/>
            <w:tcBorders>
              <w:top w:val="single" w:color="000000" w:sz="7"/>
              <w:left w:val="none" w:color="000000" w:sz="9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29"/>
                <w:sz w:val="24"/>
                <w:shd w:val="clear" w:color="000000"/>
              </w:rPr>
              <w:t>신청기업 구분</w:t>
            </w:r>
          </w:p>
        </w:tc>
        <w:tc>
          <w:tcPr>
            <w:tcW w:w="6306" w:type="dxa"/>
            <w:gridSpan w:val="3"/>
            <w:tcBorders>
              <w:top w:val="single" w:color="000000" w:sz="7"/>
              <w:left w:val="single" w:color="000000" w:sz="3"/>
              <w:bottom w:val="double" w:color="000000" w:sz="4"/>
              <w:right w:val="single" w:color="000000" w:sz="3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4"/>
                <w:shd w:val="clear" w:color="000000"/>
              </w:rPr>
              <w:t>상세 구분</w:t>
            </w:r>
          </w:p>
        </w:tc>
        <w:tc>
          <w:tcPr>
            <w:tcW w:w="1878" w:type="dxa"/>
            <w:tcBorders>
              <w:top w:val="single" w:color="000000" w:sz="7"/>
              <w:left w:val="single" w:color="000000" w:sz="3"/>
              <w:bottom w:val="double" w:color="000000" w:sz="4"/>
              <w:right w:val="none" w:color="000000" w:sz="9"/>
            </w:tcBorders>
            <w:shd w:val="clear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eastAsia="맑은 고딕"/>
                <w:b/>
                <w:sz w:val="24"/>
                <w:shd w:val="clear" w:color="000000"/>
              </w:rPr>
              <w:t>창업여부</w:t>
            </w:r>
          </w:p>
        </w:tc>
      </w:tr>
      <w:tr>
        <w:trPr>
          <w:trHeight w:val="333"/>
        </w:trPr>
        <w:tc>
          <w:tcPr>
            <w:tcW w:w="1421" w:type="dxa"/>
            <w:vMerge w:val="restart"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개인기업</w:t>
            </w:r>
          </w:p>
        </w:tc>
        <w:tc>
          <w:tcPr>
            <w:tcW w:w="6306" w:type="dxa"/>
            <w:gridSpan w:val="3"/>
            <w:tcBorders>
              <w:top w:val="double" w:color="000000" w:sz="4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double" w:color="000000" w:sz="4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타인으로부터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상속/증여</w:t>
            </w:r>
          </w:p>
        </w:tc>
        <w:tc>
          <w:tcPr>
            <w:tcW w:w="4340" w:type="dxa"/>
            <w:gridSpan w:val="2"/>
            <w:tcBorders>
              <w:top w:val="single" w:color="000000" w:sz="3"/>
              <w:left w:val="single" w:color="000000" w:sz="3"/>
              <w:bottom w:val="dotted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기존 사업과 동종의 사업 개시</w:t>
            </w:r>
          </w:p>
        </w:tc>
        <w:tc>
          <w:tcPr>
            <w:tcW w:w="1878" w:type="dxa"/>
            <w:tcBorders>
              <w:top w:val="single" w:color="000000" w:sz="3"/>
              <w:left w:val="single" w:color="000000" w:sz="3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3"/>
              <w:left w:val="single" w:color="000000" w:sz="3"/>
              <w:bottom w:val="single" w:color="000000" w:sz="5"/>
              <w:right w:val="single" w:color="000000" w:sz="3"/>
            </w:tcBorders>
          </w:tcPr>
          <w:p/>
        </w:tc>
        <w:tc>
          <w:tcPr>
            <w:tcW w:w="4340" w:type="dxa"/>
            <w:gridSpan w:val="2"/>
            <w:tcBorders>
              <w:top w:val="dotted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이종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7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5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5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5"/>
              <w:left w:val="dotted" w:color="000000" w:sz="5"/>
              <w:bottom w:val="dotted" w:color="000000" w:sz="3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5"/>
              <w:left w:val="single" w:color="000000" w:sz="5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5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5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맑은 고딕"/>
                <w:sz w:val="22"/>
                <w:shd w:val="clear" w:color="000000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5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553"/>
        </w:trPr>
        <w:tc>
          <w:tcPr>
            <w:tcW w:w="1421" w:type="dxa"/>
            <w:vMerge/>
            <w:tcBorders>
              <w:top w:val="double" w:color="000000" w:sz="4"/>
              <w:left w:val="none" w:color="000000" w:sz="9"/>
              <w:bottom w:val="single" w:color="000000" w:sz="5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2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법인사업자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유지 또는 폐업</w:t>
            </w:r>
          </w:p>
        </w:tc>
        <w:tc>
          <w:tcPr>
            <w:tcW w:w="4340" w:type="dxa"/>
            <w:gridSpan w:val="2"/>
            <w:tcBorders>
              <w:top w:val="single" w:color="000000" w:sz="2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 w:val="restart"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법인기업</w:t>
            </w:r>
          </w:p>
        </w:tc>
        <w:tc>
          <w:tcPr>
            <w:tcW w:w="6306" w:type="dxa"/>
            <w:gridSpan w:val="3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창업(사업을 개시한 날부터) 7년 이내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 기본요건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폐업</w:t>
            </w:r>
          </w:p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폐업 3년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초과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부도/파산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–</w:t>
            </w: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 2년 까지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eastAsia="맑은 고딕"/>
                <w:sz w:val="22"/>
                <w:shd w:val="clear" w:color="000000"/>
              </w:rPr>
              <w:t>성실경영실패자</w:t>
            </w:r>
          </w:p>
        </w:tc>
        <w:tc>
          <w:tcPr>
            <w:tcW w:w="1878" w:type="dxa"/>
            <w:tcBorders>
              <w:top w:val="dotted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55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tcBorders>
              <w:top w:val="single" w:color="000000" w:sz="2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동종전환</w:t>
            </w:r>
          </w:p>
        </w:tc>
        <w:tc>
          <w:tcPr>
            <w:tcW w:w="3007" w:type="dxa"/>
            <w:tcBorders>
              <w:top w:val="single" w:color="000000" w:sz="2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  <w:jc w:val="left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포괄양수도 계약에 의한 법인전환</w:t>
            </w:r>
          </w:p>
        </w:tc>
        <w:tc>
          <w:tcPr>
            <w:tcW w:w="1878" w:type="dxa"/>
            <w:tcBorders>
              <w:top w:val="single" w:color="000000" w:sz="2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개인사업자의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창업자 지위승계</w:t>
            </w:r>
          </w:p>
        </w:tc>
      </w:tr>
      <w:tr>
        <w:trPr>
          <w:trHeight w:val="3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 w:val="restart"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기존 개인사업자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유지</w:t>
            </w:r>
          </w:p>
        </w:tc>
        <w:tc>
          <w:tcPr>
            <w:tcW w:w="1333" w:type="dxa"/>
            <w:tcBorders>
              <w:top w:val="single" w:color="000000" w:sz="5"/>
              <w:left w:val="single" w:color="000000" w:sz="2"/>
              <w:bottom w:val="dotted" w:color="000000" w:sz="3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이종창업</w:t>
            </w:r>
          </w:p>
        </w:tc>
        <w:tc>
          <w:tcPr>
            <w:tcW w:w="3007" w:type="dxa"/>
            <w:tcBorders>
              <w:top w:val="single" w:color="000000" w:sz="5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-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77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 w:val="restart"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동종창업</w:t>
            </w:r>
          </w:p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dotted" w:color="000000" w:sz="3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맑은 고딕" w:eastAsia="맑은 고딕"/>
                <w:spacing w:val="-12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맑은 고딕" w:eastAsia="맑은 고딕"/>
                <w:spacing w:val="2"/>
                <w:w w:val="100"/>
                <w:sz w:val="22"/>
                <w:shd w:val="clear" w:color="000000"/>
              </w:rPr>
              <w:t xml:space="preserve"> 50% 초과 또는 최대주주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dotted" w:color="000000" w:sz="3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eastAsia="맑은 고딕"/>
                <w:spacing w:val="0"/>
                <w:w w:val="100"/>
                <w:sz w:val="22"/>
                <w:shd w:val="clear" w:color="000000"/>
              </w:rPr>
              <w:t>창업아님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‘20.10.7. 이전 창업은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77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vMerge/>
            <w:tcBorders>
              <w:top w:val="single" w:color="000000" w:sz="5"/>
              <w:left w:val="single" w:color="000000" w:sz="3"/>
              <w:bottom w:val="single" w:color="000000" w:sz="2"/>
              <w:right w:val="single" w:color="000000" w:sz="2"/>
            </w:tcBorders>
          </w:tcPr>
          <w:p/>
        </w:tc>
        <w:tc>
          <w:tcPr>
            <w:tcW w:w="1333" w:type="dxa"/>
            <w:vMerge/>
            <w:tcBorders>
              <w:top w:val="dotted" w:color="000000" w:sz="3"/>
              <w:left w:val="single" w:color="000000" w:sz="2"/>
              <w:bottom w:val="single" w:color="000000" w:sz="2"/>
              <w:right w:val="dotted" w:color="000000" w:sz="5"/>
            </w:tcBorders>
          </w:tcPr>
          <w:p/>
        </w:tc>
        <w:tc>
          <w:tcPr>
            <w:tcW w:w="3007" w:type="dxa"/>
            <w:tcBorders>
              <w:top w:val="dotted" w:color="000000" w:sz="3"/>
              <w:left w:val="dotted" w:color="000000" w:sz="5"/>
              <w:bottom w:val="single" w:color="000000" w:sz="2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7"/>
              <w:widowControl w:val="off"/>
              <w:wordWrap w:val="0"/>
              <w:spacing w:line="240" w:lineRule="auto"/>
              <w:jc w:val="both"/>
            </w:pPr>
            <w:r>
              <w:rPr>
                <w:rFonts w:ascii="맑은 고딕" w:eastAsia="맑은 고딕"/>
                <w:spacing w:val="2"/>
                <w:w w:val="100"/>
                <w:sz w:val="22"/>
                <w:shd w:val="clear" w:color="000000"/>
              </w:rPr>
              <w:t xml:space="preserve">단독 또는 친족과 합하여 </w:t>
            </w:r>
            <w:r>
              <w:rPr>
                <w:rFonts w:ascii="맑은 고딕" w:eastAsia="맑은 고딕"/>
                <w:spacing w:val="-11"/>
                <w:w w:val="100"/>
                <w:sz w:val="22"/>
                <w:shd w:val="clear" w:color="000000"/>
              </w:rPr>
              <w:t>의결권 있는 발행주식 총수의</w:t>
            </w:r>
            <w:r>
              <w:rPr>
                <w:rFonts w:ascii="맑은 고딕"/>
                <w:spacing w:val="2"/>
                <w:w w:val="100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8"/>
                <w:w w:val="100"/>
                <w:sz w:val="22"/>
                <w:shd w:val="clear" w:color="000000"/>
              </w:rPr>
              <w:t>50% 이하이면서 최대주주 아님</w:t>
            </w:r>
          </w:p>
        </w:tc>
        <w:tc>
          <w:tcPr>
            <w:tcW w:w="1878" w:type="dxa"/>
            <w:tcBorders>
              <w:top w:val="dotted" w:color="000000" w:sz="3"/>
              <w:left w:val="single" w:color="000000" w:sz="3"/>
              <w:bottom w:val="single" w:color="000000" w:sz="2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창  업</w:t>
            </w:r>
          </w:p>
        </w:tc>
      </w:tr>
      <w:tr>
        <w:trPr>
          <w:trHeight w:val="7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5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자회사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5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법인주주(임원 포함)가 의결권 있는 발행주식 총수의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5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  <w:tr>
        <w:trPr>
          <w:trHeight w:val="733"/>
        </w:trPr>
        <w:tc>
          <w:tcPr>
            <w:tcW w:w="1421" w:type="dxa"/>
            <w:vMerge/>
            <w:tcBorders>
              <w:top w:val="single" w:color="000000" w:sz="5"/>
              <w:left w:val="none" w:color="000000" w:sz="9"/>
              <w:bottom w:val="single" w:color="000000" w:sz="7"/>
              <w:right w:val="single" w:color="000000" w:sz="3"/>
            </w:tcBorders>
          </w:tcPr>
          <w:p/>
        </w:tc>
        <w:tc>
          <w:tcPr>
            <w:tcW w:w="1966" w:type="dxa"/>
            <w:tcBorders>
              <w:top w:val="single" w:color="000000" w:sz="5"/>
              <w:left w:val="single" w:color="000000" w:sz="3"/>
              <w:bottom w:val="single" w:color="000000" w:sz="7"/>
              <w:right w:val="single" w:color="000000" w:sz="2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과점주주 여부</w:t>
            </w:r>
          </w:p>
        </w:tc>
        <w:tc>
          <w:tcPr>
            <w:tcW w:w="4340" w:type="dxa"/>
            <w:gridSpan w:val="2"/>
            <w:tcBorders>
              <w:top w:val="single" w:color="000000" w:sz="5"/>
              <w:left w:val="single" w:color="000000" w:sz="2"/>
              <w:bottom w:val="single" w:color="000000" w:sz="7"/>
              <w:right w:val="single" w:color="000000" w:sz="3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>다른 법인의 과점주주가 발행주식 총수 또는 출자총액의 50% 초과 소유</w:t>
            </w:r>
          </w:p>
        </w:tc>
        <w:tc>
          <w:tcPr>
            <w:tcW w:w="1878" w:type="dxa"/>
            <w:tcBorders>
              <w:top w:val="single" w:color="000000" w:sz="5"/>
              <w:left w:val="single" w:color="000000" w:sz="3"/>
              <w:bottom w:val="single" w:color="000000" w:sz="7"/>
              <w:right w:val="none" w:color="000000" w:sz="9"/>
            </w:tcBorders>
            <w:tcMar>
              <w:top w:w="28" w:type="dxa"/>
              <w:left w:w="57" w:type="dxa"/>
              <w:bottom w:w="28" w:type="dxa"/>
              <w:right w:w="57" w:type="dxa"/>
            </w:tcMar>
            <w:tcFitText/>
            <w:vAlign w:val="center"/>
          </w:tcPr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2"/>
                <w:shd w:val="clear" w:color="000000"/>
              </w:rPr>
              <w:t xml:space="preserve">창업아님 </w:t>
            </w:r>
            <w:r>
              <w:rPr>
                <w:rFonts w:ascii="맑은 고딕"/>
                <w:spacing w:val="0"/>
                <w:w w:val="100"/>
                <w:sz w:val="22"/>
                <w:shd w:val="clear" w:color="000000"/>
              </w:rPr>
              <w:t>★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 xml:space="preserve">* ‘22.6.28. 이전 창업은 </w:t>
            </w:r>
          </w:p>
          <w:p>
            <w:pPr>
              <w:pStyle w:val="27"/>
              <w:widowControl w:val="off"/>
              <w:spacing w:line="240" w:lineRule="auto"/>
            </w:pPr>
            <w:r>
              <w:rPr>
                <w:rFonts w:ascii="맑은 고딕" w:eastAsia="맑은 고딕"/>
                <w:spacing w:val="0"/>
                <w:w w:val="100"/>
                <w:sz w:val="20"/>
                <w:shd w:val="clear" w:color="000000"/>
              </w:rPr>
              <w:t>경과조치 적용 여부 확인</w:t>
            </w:r>
          </w:p>
        </w:tc>
      </w:tr>
    </w:tbl>
    <w:p>
      <w:pPr>
        <w:pStyle w:val="28"/>
        <w:widowControl w:val="off"/>
        <w:spacing w:line="384" w:lineRule="auto"/>
        <w:ind w:left="608" w:hanging="608"/>
      </w:pP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1"/>
      </w:tblGrid>
      <w:tr>
        <w:trPr>
          <w:trHeight w:val="573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28"/>
              <w:widowControl w:val="off"/>
              <w:spacing w:line="340" w:lineRule="auto"/>
              <w:ind w:left="239" w:hanging="239"/>
            </w:pPr>
            <w:r>
              <w:rPr>
                <w:rFonts w:ascii="맑은 고딕"/>
                <w:b w:val="0"/>
                <w:spacing w:val="-12"/>
                <w:sz w:val="20"/>
              </w:rPr>
              <w:t>※</w:t>
            </w:r>
            <w:r>
              <w:rPr>
                <w:rFonts w:ascii="맑은 고딕"/>
                <w:b w:val="0"/>
                <w:spacing w:val="-12"/>
                <w:sz w:val="20"/>
              </w:rPr>
              <w:t xml:space="preserve"> </w:t>
            </w:r>
            <w:r>
              <w:rPr>
                <w:rFonts w:ascii="맑은 고딕" w:eastAsia="맑은 고딕"/>
                <w:b w:val="0"/>
                <w:spacing w:val="-13"/>
                <w:sz w:val="20"/>
              </w:rPr>
              <w:t xml:space="preserve">위 표는 </w:t>
            </w:r>
            <w:r>
              <w:rPr>
                <w:rFonts w:ascii="맑은 고딕" w:eastAsia="맑은 고딕"/>
                <w:spacing w:val="-13"/>
                <w:sz w:val="20"/>
              </w:rPr>
              <w:t>「중소기업창업</w:t>
            </w:r>
            <w:r>
              <w:rPr>
                <w:rFonts w:ascii="맑은 고딕" w:eastAsia="맑은 고딕"/>
                <w:spacing w:val="-13"/>
                <w:sz w:val="20"/>
              </w:rPr>
              <w:t xml:space="preserve"> 지원법 시행령</w:t>
            </w:r>
            <w:r>
              <w:rPr>
                <w:rFonts w:ascii="맑은 고딕"/>
                <w:spacing w:val="-13"/>
                <w:sz w:val="20"/>
              </w:rPr>
              <w:t>」</w:t>
            </w:r>
            <w:r>
              <w:rPr>
                <w:rFonts w:ascii="맑은 고딕" w:eastAsia="맑은 고딕"/>
                <w:spacing w:val="-13"/>
                <w:sz w:val="20"/>
              </w:rPr>
              <w:t xml:space="preserve"> 제2조(창업의 범위)의 내용을 요약</w:t>
            </w:r>
            <w:r>
              <w:rPr>
                <w:rFonts w:ascii="맑은 고딕" w:eastAsia="맑은 고딕"/>
                <w:b w:val="0"/>
                <w:spacing w:val="-13"/>
                <w:sz w:val="20"/>
              </w:rPr>
              <w:t>한 것이므로,</w:t>
            </w:r>
            <w:r>
              <w:rPr>
                <w:rFonts w:ascii="맑은 고딕" w:eastAsia="맑은 고딕"/>
                <w:spacing w:val="-13"/>
                <w:sz w:val="20"/>
              </w:rPr>
              <w:t xml:space="preserve"> 반드시 규정 원문을 확인</w:t>
            </w:r>
            <w:r>
              <w:rPr>
                <w:rFonts w:ascii="맑은 고딕" w:eastAsia="맑은 고딕"/>
                <w:b w:val="0"/>
                <w:spacing w:val="-12"/>
                <w:sz w:val="20"/>
              </w:rPr>
              <w:t>하시기 바랍니다. * 국가법령정보센터 : law.go.kr</w:t>
            </w:r>
          </w:p>
        </w:tc>
      </w:tr>
      <w:tr>
        <w:trPr>
          <w:trHeight w:val="573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28"/>
              <w:widowControl w:val="off"/>
              <w:spacing w:line="340" w:lineRule="auto"/>
              <w:ind w:left="296" w:hanging="296"/>
            </w:pPr>
            <w:r>
              <w:rPr>
                <w:rFonts w:ascii="맑은 고딕"/>
                <w:b w:val="0"/>
                <w:spacing w:val="-12"/>
                <w:sz w:val="20"/>
              </w:rPr>
              <w:t>※</w:t>
            </w:r>
            <w:r>
              <w:rPr>
                <w:rFonts w:ascii="맑은 고딕"/>
                <w:b w:val="0"/>
                <w:spacing w:val="-12"/>
                <w:sz w:val="20"/>
              </w:rPr>
              <w:t xml:space="preserve"> </w:t>
            </w:r>
            <w:r>
              <w:rPr>
                <w:rFonts w:ascii="맑은 고딕"/>
                <w:spacing w:val="-3"/>
                <w:sz w:val="20"/>
                <w:shd w:val="clear" w:color="000000"/>
              </w:rPr>
              <w:t>★</w:t>
            </w:r>
            <w:r>
              <w:rPr>
                <w:rFonts w:ascii="맑은 고딕"/>
                <w:spacing w:val="-3"/>
                <w:sz w:val="20"/>
                <w:shd w:val="clear" w:color="000000"/>
              </w:rPr>
              <w:t xml:space="preserve">: </w:t>
            </w:r>
            <w:r>
              <w:rPr>
                <w:rFonts w:ascii="맑은 고딕" w:eastAsia="맑은 고딕"/>
                <w:sz w:val="20"/>
                <w:shd w:val="clear" w:color="000000"/>
              </w:rPr>
              <w:t>중소기업창업 지원법 시행령 제2조(창업의 범위)제</w:t>
            </w:r>
            <w:r>
              <w:rPr>
                <w:rFonts w:ascii="맑은 고딕" w:eastAsia="맑은 고딕"/>
                <w:sz w:val="20"/>
                <w:shd w:val="clear" w:color="999999"/>
              </w:rPr>
              <w:t>②항에</w:t>
            </w:r>
            <w:r>
              <w:rPr>
                <w:rFonts w:ascii="맑은 고딕" w:eastAsia="맑은 고딕"/>
                <w:sz w:val="20"/>
                <w:shd w:val="clear" w:color="999999"/>
              </w:rPr>
              <w:t xml:space="preserve"> 따라 창업 제외 요건을 해소한 경우 창업기업으로 인정받을 수 있음</w:t>
            </w:r>
          </w:p>
        </w:tc>
      </w:tr>
      <w:tr>
        <w:trPr>
          <w:trHeight w:val="3095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28"/>
              <w:widowControl w:val="off"/>
              <w:spacing w:line="340" w:lineRule="auto"/>
              <w:ind w:left="296" w:hanging="296"/>
            </w:pPr>
            <w:r>
              <w:rPr>
                <w:rFonts w:ascii="맑은 고딕"/>
                <w:b w:val="0"/>
                <w:spacing w:val="-12"/>
                <w:sz w:val="20"/>
              </w:rPr>
              <w:t>※</w:t>
            </w:r>
            <w:r>
              <w:rPr>
                <w:rFonts w:ascii="맑은 고딕"/>
                <w:b w:val="0"/>
                <w:spacing w:val="-12"/>
                <w:sz w:val="20"/>
              </w:rPr>
              <w:t xml:space="preserve"> </w:t>
            </w:r>
            <w:r>
              <w:rPr>
                <w:rFonts w:ascii="맑은 고딕" w:eastAsia="맑은 고딕"/>
                <w:spacing w:val="-12"/>
                <w:sz w:val="20"/>
              </w:rPr>
              <w:t>포괄양수도 계약에 의한 법인전환</w:t>
            </w:r>
            <w:r>
              <w:rPr>
                <w:rFonts w:ascii="맑은 고딕"/>
                <w:b w:val="0"/>
                <w:spacing w:val="-12"/>
                <w:sz w:val="20"/>
              </w:rPr>
              <w:t xml:space="preserve"> : </w:t>
            </w:r>
            <w:r>
              <w:rPr>
                <w:rFonts w:ascii="맑은 고딕" w:eastAsia="맑은 고딕"/>
                <w:b w:val="0"/>
                <w:sz w:val="20"/>
              </w:rPr>
              <w:t xml:space="preserve">양도기업(기존 개인사업자) 개시일로부터 7년 이내인 </w:t>
            </w:r>
            <w:r>
              <w:rPr>
                <w:rFonts w:ascii="맑은 고딕" w:eastAsia="맑은 고딕"/>
                <w:b w:val="0"/>
                <w:spacing w:val="-8"/>
                <w:sz w:val="20"/>
              </w:rPr>
              <w:t>창업기업(창업</w:t>
            </w:r>
            <w:r>
              <w:rPr>
                <w:rFonts w:ascii="맑은 고딕" w:eastAsia="맑은 고딕"/>
                <w:b w:val="0"/>
                <w:spacing w:val="-11"/>
                <w:sz w:val="20"/>
              </w:rPr>
              <w:t>여부 기준표에 따라 창업여부 판단)이고, 양도-양수기업 간 대표자 동일, 동종 업종, 양도기업(기존 개인사업자) 폐업 완료, 양도기업의 권리</w:t>
            </w:r>
            <w:r>
              <w:rPr>
                <w:rFonts w:ascii="맑은 고딕" w:eastAsia="맑은 고딕"/>
                <w:b w:val="0"/>
                <w:spacing w:val="-11"/>
                <w:sz w:val="20"/>
              </w:rPr>
              <w:t>‧의무의</w:t>
            </w:r>
            <w:r>
              <w:rPr>
                <w:rFonts w:ascii="맑은 고딕" w:eastAsia="맑은 고딕"/>
                <w:b w:val="0"/>
                <w:spacing w:val="-11"/>
                <w:sz w:val="20"/>
              </w:rPr>
              <w:t xml:space="preserve"> 전부를 포괄적으로 양도하여야 함</w:t>
            </w:r>
          </w:p>
          <w:p>
            <w:pPr>
              <w:pStyle w:val="28"/>
              <w:widowControl w:val="off"/>
              <w:spacing w:line="340" w:lineRule="auto"/>
              <w:ind w:left="300" w:hanging="300"/>
            </w:pPr>
            <w:r>
              <w:rPr>
                <w:rFonts w:ascii="맑은 고딕"/>
                <w:b w:val="0"/>
                <w:spacing w:val="-18"/>
                <w:sz w:val="20"/>
              </w:rPr>
              <w:t>※</w:t>
            </w:r>
            <w:r>
              <w:rPr>
                <w:rFonts w:ascii="맑은 고딕"/>
                <w:b w:val="0"/>
                <w:spacing w:val="-18"/>
                <w:sz w:val="20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0"/>
              </w:rPr>
              <w:t>동종의 범위</w:t>
            </w:r>
            <w:r>
              <w:rPr>
                <w:rFonts w:ascii="맑은 고딕"/>
                <w:b w:val="0"/>
                <w:spacing w:val="-14"/>
                <w:sz w:val="20"/>
              </w:rPr>
              <w:t xml:space="preserve"> : </w:t>
            </w:r>
            <w:r>
              <w:rPr>
                <w:rFonts w:ascii="맑은 고딕" w:eastAsia="맑은 고딕"/>
                <w:b w:val="0"/>
                <w:spacing w:val="-4"/>
                <w:sz w:val="20"/>
              </w:rPr>
              <w:t>‘한국표준산업분류(제11차)’를 기준으로 세세분류(코드번호 5자리)가 모두 일치하면 “동종”</w:t>
            </w:r>
          </w:p>
          <w:p>
            <w:pPr>
              <w:pStyle w:val="28"/>
              <w:widowControl w:val="off"/>
              <w:spacing w:line="340" w:lineRule="auto"/>
              <w:ind w:left="300" w:hanging="300"/>
            </w:pPr>
            <w:r>
              <w:rPr>
                <w:rFonts w:ascii="맑은 고딕"/>
                <w:b w:val="0"/>
                <w:spacing w:val="-14"/>
                <w:sz w:val="20"/>
              </w:rPr>
              <w:t xml:space="preserve"> </w:t>
            </w:r>
            <w:r>
              <w:rPr>
                <w:rFonts w:ascii="맑은 고딕" w:eastAsia="맑은 고딕"/>
                <w:b w:val="0"/>
                <w:sz w:val="20"/>
              </w:rPr>
              <w:t xml:space="preserve"> * 국가데이터처 통계분류포털 : kssc.kostat.go.kr</w:t>
            </w:r>
          </w:p>
          <w:p>
            <w:pPr>
              <w:pStyle w:val="28"/>
              <w:widowControl w:val="off"/>
              <w:spacing w:line="340" w:lineRule="auto"/>
              <w:ind w:left="300" w:hanging="300"/>
            </w:pPr>
            <w:r>
              <w:rPr>
                <w:rFonts w:ascii="맑은 고딕"/>
                <w:b w:val="0"/>
                <w:spacing w:val="-12"/>
                <w:sz w:val="20"/>
              </w:rPr>
              <w:t>※</w:t>
            </w:r>
            <w:r>
              <w:rPr>
                <w:rFonts w:ascii="맑은 고딕" w:eastAsia="맑은 고딕"/>
                <w:spacing w:val="-5"/>
                <w:sz w:val="20"/>
              </w:rPr>
              <w:t xml:space="preserve"> 과점주주</w:t>
            </w:r>
            <w:r>
              <w:rPr>
                <w:rFonts w:ascii="맑은 고딕" w:eastAsia="맑은 고딕"/>
                <w:b w:val="0"/>
                <w:spacing w:val="-5"/>
                <w:sz w:val="20"/>
              </w:rPr>
              <w:t xml:space="preserve"> : 국세기본법 제39조제2호에 따른 해당 법인의 발행주식 총수 또는 출자총액의 100분의 50을 초과하면서 그 법인의 경영에 대하여 지배적인 영향력을 행사하는 자들</w:t>
            </w:r>
          </w:p>
          <w:p>
            <w:pPr>
              <w:pStyle w:val="28"/>
              <w:widowControl w:val="off"/>
              <w:spacing w:line="340" w:lineRule="auto"/>
              <w:ind w:left="246" w:hanging="246"/>
            </w:pPr>
            <w:r>
              <w:rPr>
                <w:rFonts w:ascii="맑은 고딕"/>
                <w:b w:val="0"/>
                <w:spacing w:val="-12"/>
                <w:sz w:val="20"/>
              </w:rPr>
              <w:t>※</w:t>
            </w:r>
            <w:r>
              <w:rPr>
                <w:rFonts w:ascii="맑은 고딕"/>
                <w:b w:val="0"/>
                <w:spacing w:val="-4"/>
                <w:sz w:val="20"/>
              </w:rPr>
              <w:t xml:space="preserve"> </w:t>
            </w:r>
            <w:r>
              <w:rPr>
                <w:rFonts w:eastAsia="맑은 고딕"/>
                <w:spacing w:val="-4"/>
                <w:sz w:val="20"/>
              </w:rPr>
              <w:t>성</w:t>
            </w:r>
            <w:r>
              <w:rPr>
                <w:rFonts w:eastAsia="맑은 고딕"/>
                <w:spacing w:val="-5"/>
                <w:sz w:val="20"/>
              </w:rPr>
              <w:t>실경영실패자</w:t>
            </w:r>
            <w:r>
              <w:rPr>
                <w:rFonts w:ascii="맑은 고딕" w:eastAsia="맑은 고딕"/>
                <w:b w:val="0"/>
                <w:spacing w:val="-5"/>
                <w:sz w:val="20"/>
              </w:rPr>
              <w:t xml:space="preserve"> : 중진공의</w:t>
            </w:r>
            <w:r>
              <w:rPr>
                <w:rFonts w:ascii="맑은 고딕" w:eastAsia="맑은 고딕"/>
                <w:b w:val="0"/>
                <w:spacing w:val="-1"/>
                <w:sz w:val="20"/>
              </w:rPr>
              <w:t xml:space="preserve"> 재도전종합지원센터에서 성실경영심층평가(동종업종)를 통과한 자로 중소</w:t>
            </w:r>
            <w:r>
              <w:rPr>
                <w:rFonts w:ascii="맑은 고딕" w:eastAsia="맑은 고딕"/>
                <w:b w:val="0"/>
                <w:sz w:val="20"/>
              </w:rPr>
              <w:t>기업창업 지원법 시행령 제2조 1항 3호에 근거하여 성실경영실패자로 인정받은 건에 한함</w:t>
            </w:r>
          </w:p>
          <w:p>
            <w:pPr>
              <w:pStyle w:val="28"/>
              <w:widowControl w:val="off"/>
              <w:spacing w:line="340" w:lineRule="auto"/>
              <w:ind w:left="300" w:hanging="300"/>
            </w:pPr>
            <w:r>
              <w:rPr>
                <w:rFonts w:ascii="맑은 고딕"/>
                <w:b w:val="0"/>
                <w:spacing w:val="-14"/>
                <w:sz w:val="20"/>
              </w:rPr>
              <w:t xml:space="preserve"> </w:t>
            </w:r>
            <w:r>
              <w:rPr>
                <w:rFonts w:ascii="맑은 고딕" w:eastAsia="맑은 고딕"/>
                <w:b w:val="0"/>
                <w:sz w:val="20"/>
              </w:rPr>
              <w:t xml:space="preserve"> * 재도전종합지원센터 : rechallenge.or.kr</w:t>
            </w:r>
          </w:p>
          <w:p>
            <w:pPr>
              <w:pStyle w:val="28"/>
              <w:widowControl w:val="off"/>
              <w:spacing w:line="340" w:lineRule="auto"/>
              <w:ind w:left="241" w:hanging="241"/>
            </w:pPr>
            <w:r>
              <w:rPr>
                <w:rFonts w:ascii="맑은 고딕"/>
                <w:b w:val="0"/>
                <w:sz w:val="20"/>
              </w:rPr>
              <w:t>※</w:t>
            </w:r>
            <w:r>
              <w:rPr>
                <w:rFonts w:ascii="맑은 고딕" w:eastAsia="맑은 고딕"/>
                <w:b w:val="0"/>
                <w:sz w:val="20"/>
              </w:rPr>
              <w:t xml:space="preserve"> 기존 개인사업자의 폐업사실은 </w:t>
            </w:r>
            <w:r>
              <w:rPr>
                <w:rFonts w:ascii="맑은 고딕" w:eastAsia="맑은 고딕"/>
                <w:sz w:val="20"/>
              </w:rPr>
              <w:t>폐업사실증명, 총사업자등록내역</w:t>
            </w:r>
            <w:r>
              <w:rPr>
                <w:rFonts w:ascii="맑은 고딕" w:eastAsia="맑은 고딕"/>
                <w:b w:val="0"/>
                <w:sz w:val="20"/>
              </w:rPr>
              <w:t xml:space="preserve"> 등을 통해 확인</w:t>
            </w:r>
          </w:p>
        </w:tc>
      </w:tr>
      <w:tr>
        <w:trPr>
          <w:trHeight w:val="11375"/>
        </w:trPr>
        <w:tc>
          <w:tcPr>
            <w:tcW w:w="9581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shd w:val="clear" w:fill="faf3db"/>
            <w:vAlign w:val="center"/>
          </w:tcPr>
          <w:p>
            <w:pPr>
              <w:pStyle w:val="28"/>
              <w:widowControl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z w:val="20"/>
              </w:rPr>
              <w:t>「중소기업창업</w:t>
            </w:r>
            <w:r>
              <w:rPr>
                <w:rFonts w:ascii="맑은 고딕" w:eastAsia="맑은 고딕"/>
                <w:spacing w:val="-12"/>
                <w:sz w:val="20"/>
              </w:rPr>
              <w:t xml:space="preserve"> 지원법 시행령</w:t>
            </w:r>
            <w:r>
              <w:rPr>
                <w:rFonts w:ascii="맑은 고딕"/>
                <w:spacing w:val="-12"/>
                <w:sz w:val="20"/>
              </w:rPr>
              <w:t>」</w:t>
            </w:r>
            <w:r>
              <w:rPr>
                <w:rFonts w:ascii="맑은 고딕" w:eastAsia="맑은 고딕"/>
                <w:spacing w:val="-12"/>
                <w:sz w:val="20"/>
              </w:rPr>
              <w:t>(‘26. 1. 1. 시행)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제2조(창업의 범위) </w:t>
            </w:r>
            <w:r>
              <w:rPr>
                <w:rFonts w:ascii="맑은 고딕"/>
                <w:spacing w:val="-12"/>
                <w:shd w:val="clear" w:color="000000"/>
              </w:rPr>
              <w:t>①</w:t>
            </w:r>
            <w:r>
              <w:rPr>
                <w:rFonts w:ascii="맑은 고딕"/>
                <w:spacing w:val="-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>「중소기업창업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지원법</w:t>
            </w:r>
            <w:r>
              <w:rPr>
                <w:rFonts w:ascii="맑은 고딕"/>
                <w:spacing w:val="-12"/>
                <w:shd w:val="clear" w:color="000000"/>
              </w:rPr>
              <w:t>」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(이하 “법”이라 한다) 제2조제2호의 창업은 중소기업을 새로 설립하여 사업을 개시하는 것으로서 다음 각 호의 어느 하나에 해당하지 않는 것으로 한다. 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1. 타인으로부터 사업을 상속 또는 증여받은 개인이 기존 사업과 같은 종류의 사업을 개인인 중소기업자로서 개시하는 것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 xml:space="preserve">2. </w:t>
            </w:r>
            <w:r>
              <w:rPr>
                <w:rFonts w:ascii="맑은 고딕" w:eastAsia="맑은 고딕"/>
                <w:spacing w:val="-15"/>
                <w:shd w:val="clear" w:color="000000"/>
              </w:rPr>
              <w:t>개인인 중소기업자가 기존 사업을 계속 영위하면서 중소기업을 새로 설립하는 것으로서 다음 각 목에 해당하는 것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가. 개인인 중소기업자로 사업을 개시하는 것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나. </w:t>
            </w:r>
            <w:r>
              <w:rPr>
                <w:rFonts w:ascii="맑은 고딕" w:eastAsia="맑은 고딕"/>
                <w:spacing w:val="-13"/>
                <w:shd w:val="clear" w:color="000000"/>
              </w:rPr>
              <w:t xml:space="preserve">개인인 중소기업자가 단독으로 또는 </w:t>
            </w:r>
            <w:r>
              <w:rPr>
                <w:rFonts w:ascii="맑은 고딕" w:eastAsia="맑은 고딕"/>
                <w:spacing w:val="-13"/>
                <w:shd w:val="clear" w:color="000000"/>
              </w:rPr>
              <w:t>「중소기업기본법</w:t>
            </w:r>
            <w:r>
              <w:rPr>
                <w:rFonts w:ascii="맑은 고딕" w:eastAsia="맑은 고딕"/>
                <w:spacing w:val="-13"/>
                <w:shd w:val="clear" w:color="000000"/>
              </w:rPr>
              <w:t xml:space="preserve"> 시행령</w:t>
            </w:r>
            <w:r>
              <w:rPr>
                <w:rFonts w:ascii="맑은 고딕" w:eastAsia="맑은 고딕"/>
                <w:spacing w:val="-13"/>
                <w:shd w:val="clear" w:color="000000"/>
              </w:rPr>
              <w:t>」에</w:t>
            </w:r>
            <w:r>
              <w:rPr>
                <w:rFonts w:ascii="맑은 고딕" w:eastAsia="맑은 고딕"/>
                <w:spacing w:val="-13"/>
                <w:shd w:val="clear" w:color="000000"/>
              </w:rPr>
              <w:t xml:space="preserve"> 따른 친족과 합하여 의결권 있는 발행주식(출자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>지분을 포함한다. 이하 같다) 총수의 100분의 50을 초과하여 소유하거나 의결권 있는 발행주식 총수를 기준으로 가장 많은 주식의 지분을 소유하는 법인인 중소기업을 설립하여 기존 사업과 같은 종류의 사업을 개시하는 것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3. 개인인 중소기업자가 기존 사업을 폐업한 후 중소기업을 새로 설립하여 기존 사업과 같은 종류의 사업을 개시하는 것. 다만, 다음 각 목의 어느 하나에 해당하는 경우는 제외한다.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가. </w:t>
            </w:r>
            <w:r>
              <w:rPr>
                <w:rFonts w:ascii="맑은 고딕" w:eastAsia="맑은 고딕"/>
                <w:spacing w:val="-14"/>
                <w:shd w:val="clear" w:color="000000"/>
              </w:rPr>
              <w:t>사업을 폐업한 날부터 3년(부도 또는 파산으로 폐업한 경우에는 2년을 말한다) 이상 지난 후에 기존 사업과 같은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종류의 사업을 개시하는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나. </w:t>
            </w:r>
            <w:r>
              <w:rPr>
                <w:rFonts w:ascii="맑은 고딕" w:eastAsia="맑은 고딕"/>
                <w:spacing w:val="-14"/>
                <w:shd w:val="clear" w:color="000000"/>
              </w:rPr>
              <w:t>법 제43조제4항에 따른 성실경영실패자가 기존 사업과 같은 종류의 사업(중소벤처기업부장관이 정하여 고시하는</w:t>
            </w:r>
            <w:r>
              <w:rPr>
                <w:rFonts w:ascii="맑은 고딕"/>
                <w:spacing w:val="-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6"/>
                <w:shd w:val="clear" w:color="000000"/>
              </w:rPr>
              <w:t>절차와 기준에 따라 판정한 결과 새로운 비즈니스 모델의 도입 또는 신기술의 적용 등으로 재기역량이 우수하다고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인정되는 경우에 한정한다)을 개시하는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 xml:space="preserve">4. </w:t>
            </w:r>
            <w:r>
              <w:rPr>
                <w:rFonts w:ascii="맑은 고딕" w:eastAsia="맑은 고딕"/>
                <w:spacing w:val="-17"/>
                <w:shd w:val="clear" w:color="000000"/>
              </w:rPr>
              <w:t>법인인 기업이 의결권 있는 발행주식 총수의 100분의 50을 초과하여 소유하는 다른 법인인 중소기업을 새로 설립</w:t>
            </w:r>
            <w:r>
              <w:rPr>
                <w:rFonts w:eastAsia="맑은 고딕"/>
                <w:spacing w:val="-14"/>
                <w:shd w:val="clear" w:color="000000"/>
              </w:rPr>
              <w:t>하여</w:t>
            </w:r>
            <w:r>
              <w:rPr>
                <w:rFonts w:ascii="맑은 고딕"/>
                <w:spacing w:val="-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4"/>
                <w:shd w:val="clear" w:color="000000"/>
              </w:rPr>
              <w:t>사업을 개시하는 것. 이 경우 소유비율은 법인인 기업과 그 소속 임원이 소유하고 있는 주식을 합산하여 계산한다.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5. 법인의 과점주주(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>「국세기본법」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제39조제2호에 따른 과점주주를 말한다. 이하 이 조에서 같다)가 새로 설립되는 법인인 중소기업자의 과점주주가 되어 사업을 개시하는 것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 xml:space="preserve">6. </w:t>
            </w:r>
            <w:r>
              <w:rPr>
                <w:rFonts w:ascii="맑은 고딕" w:eastAsia="맑은 고딕"/>
                <w:spacing w:val="-14"/>
                <w:shd w:val="clear" w:color="000000"/>
              </w:rPr>
              <w:t>「상법」에</w:t>
            </w:r>
            <w:r>
              <w:rPr>
                <w:rFonts w:ascii="맑은 고딕" w:eastAsia="맑은 고딕"/>
                <w:spacing w:val="-14"/>
                <w:shd w:val="clear" w:color="000000"/>
              </w:rPr>
              <w:t xml:space="preserve"> 따른 법인인 중소기업자가 회사의 형태를 변경하여 변경 전의 사업과 같은 종류의 사업을 계속하는 것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>②</w:t>
            </w:r>
            <w:r>
              <w:rPr>
                <w:rFonts w:ascii="맑은 고딕"/>
                <w:spacing w:val="-1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17"/>
                <w:shd w:val="clear" w:color="000000"/>
              </w:rPr>
              <w:t>제1항에도 불구하고 중소기업을 새로 설립하여 사업을 개시한 날부터 7년 이내에 다음 각 호의 구분에 따른 사유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>가 발생하는 경우에는 해당 호에서 정하는 날부터 해당 중소기업을 창업한 것으로 본다.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1. 제1항제2호가목의 경우로서 기존 사업과 다른 종류의 사업을 계속 영위하면서 기존 사업을 폐업하는 경우: 기존 사업을 폐업한 날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2. 제1항제4호의 경우로서 다음 각 목의 어느 하나에 해당하는 사유가 발생하는 경우: 해당 목의 사유가 발생한 날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가. 기존 법인이 해산되는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나. </w:t>
            </w:r>
            <w:r>
              <w:rPr>
                <w:rFonts w:ascii="맑은 고딕" w:eastAsia="맑은 고딕"/>
                <w:spacing w:val="-16"/>
                <w:shd w:val="clear" w:color="000000"/>
              </w:rPr>
              <w:t>다음의 어느 하나에 해당하는 사유로 기존 법인과 그 소속 임원이 소유하고 있는 해당 중소기업의 주식을 합산</w:t>
            </w:r>
            <w:r>
              <w:rPr>
                <w:rFonts w:eastAsia="맑은 고딕"/>
                <w:spacing w:val="-14"/>
                <w:shd w:val="clear" w:color="000000"/>
              </w:rPr>
              <w:t>하여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의결권 있는 발행주식 총수의 100분의 50 이하를 소유하게 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1) 제1항제4호 후단에 따른 소속 임원이 임원의 지위를 잃게 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 xml:space="preserve">2) </w:t>
            </w:r>
            <w:r>
              <w:rPr>
                <w:rFonts w:ascii="맑은 고딕" w:eastAsia="맑은 고딕"/>
                <w:spacing w:val="-15"/>
                <w:shd w:val="clear" w:color="000000"/>
              </w:rPr>
              <w:t>기존 법인 또는 그 소속 임원이 소유하는 주식을 해당 중소기업의 다른 주주(해당 중소기업의 설립 당시 주주였던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자로 한정한다)에게 양도하는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3. 제1항제5호의 경우로서 다음 각 목의 어느 하나에 해당하는 사유가 발생하는 경우: 해당 목의 사유가 발생한 날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가. 기존 법인이 해산되는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나. 기존 법인의 과점주주의 지위를 잃게 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 w:eastAsia="맑은 고딕"/>
                <w:spacing w:val="-12"/>
                <w:shd w:val="clear" w:color="000000"/>
              </w:rPr>
              <w:t>다. 기존 법인의 과점주주가 소유하는 해당 중소기업의 주식을 해당 중소기업의 다른 주주(해당 중소기업의 설립 당시 주주였던 자로 한정한다)에게 양도하여 해당 중소기업의 과점주주의 지위를 잃게 되는 경우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>③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창업기업에 해당하는 개인인 중소기업자가 본인이 대표자가 되어 새로 설립하는 법인인 중소기업에 기존 사업에 관한 모든 권리와 의무를 포괄적으로 이전시킨 경우에는 그 법인은 기존 창업기업으로서의 지위를 승계한다. 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>④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제1항제1호, 제2호나목, 제3호 및 제6호에 따른 같은 종류의 사업의 범위는 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>「통계법」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제22조제1항에 따라 국가데이터처장이 작성ㆍ고시하는 한국표준산업분류(이하 “한국표준산업분류”라 한다)상의 세세분류 기준에 따른다.</w:t>
            </w:r>
          </w:p>
          <w:p>
            <w:pPr>
              <w:pStyle w:val="0"/>
              <w:widowControl w:val="off"/>
              <w:snapToGrid w:val="off"/>
              <w:spacing w:line="340" w:lineRule="auto"/>
              <w:ind w:left="239" w:hanging="239"/>
            </w:pPr>
            <w:r>
              <w:rPr>
                <w:rFonts w:ascii="맑은 고딕"/>
                <w:spacing w:val="-12"/>
                <w:shd w:val="clear" w:color="000000"/>
              </w:rPr>
              <w:t>⑤</w:t>
            </w:r>
            <w:r>
              <w:rPr>
                <w:rFonts w:ascii="맑은 고딕" w:eastAsia="맑은 고딕"/>
                <w:spacing w:val="-12"/>
                <w:shd w:val="clear" w:color="000000"/>
              </w:rPr>
              <w:t xml:space="preserve"> 제1항 각 호의 기준에 관한 세부기준은 중소벤처기업부장관이 정하여 고시한다.</w:t>
            </w:r>
          </w:p>
        </w:tc>
      </w:tr>
    </w:tbl>
    <w:p>
      <w:pPr>
        <w:pStyle w:val="28"/>
        <w:widowControl w:val="off"/>
        <w:spacing w:line="384" w:lineRule="auto"/>
        <w:ind w:left="412" w:hanging="412"/>
      </w:pPr>
    </w:p>
    <w:p>
      <w:pPr>
        <w:pStyle w:val="0"/>
        <w:widowControl w:val="off"/>
        <w:ind w:left="412" w:hanging="412"/>
        <w:rPr>
          <w:rFonts w:ascii="맑은 고딕" w:eastAsia="맑은 고딕"/>
          <w:b/>
          <w:color w:val="ff0000"/>
          <w:spacing w:val="-5"/>
          <w:sz w:val="8"/>
          <w:shd w:val="clear" w:color="000000"/>
        </w:rPr>
      </w:pPr>
    </w:p>
    <w:p>
      <w:pPr>
        <w:pStyle w:val="0"/>
        <w:widowControl w:val="off"/>
        <w:ind w:left="412" w:hanging="412"/>
      </w:pPr>
      <w:r>
        <w:rPr>
          <w:rFonts w:ascii="맑은 고딕"/>
          <w:b/>
          <w:spacing w:val="-16"/>
          <w:sz w:val="24"/>
          <w:shd w:val="clear" w:color="000000"/>
        </w:rPr>
        <w:t xml:space="preserve"> * </w:t>
      </w:r>
      <w:r>
        <w:rPr>
          <w:rFonts w:ascii="맑은 고딕" w:eastAsia="맑은 고딕"/>
          <w:spacing w:val="-13"/>
        </w:rPr>
        <w:t>단, 본 공고에 따라 창업기업의 신청자격 기준은 모집공고일 기준 창업기업으로 인정받은 경우에 한하여 참여 가능</w:t>
      </w: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9"/>
        <w:gridCol w:w="165"/>
        <w:gridCol w:w="8057"/>
      </w:tblGrid>
      <w:tr>
        <w:trPr>
          <w:trHeight w:val="623"/>
        </w:trPr>
        <w:tc>
          <w:tcPr>
            <w:tcW w:w="1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5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0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패스트트랙 자격기준</w:t>
            </w:r>
          </w:p>
        </w:tc>
      </w:tr>
    </w:tbl>
    <w:p>
      <w:pPr>
        <w:pStyle w:val="0"/>
        <w:widowControl w:val="off"/>
        <w:ind w:left="412" w:hanging="412"/>
      </w:pPr>
    </w:p>
    <w:p>
      <w:pPr>
        <w:pStyle w:val="0"/>
        <w:widowControl w:val="off"/>
        <w:wordWrap w:val="1"/>
        <w:ind w:left="601" w:hanging="601"/>
        <w:jc w:val="center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pPr>
        <w:pStyle w:val="0"/>
        <w:widowControl w:val="off"/>
        <w:spacing w:line="312" w:lineRule="auto"/>
        <w:ind w:left="609" w:hanging="609"/>
      </w:pPr>
      <w:r>
        <w:rPr>
          <w:rFonts w:ascii="한양신명조"/>
          <w:sz w:val="30"/>
          <w:shd w:val="clear" w:color="000000"/>
        </w:rPr>
        <w:t>□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4"/>
          <w:sz w:val="30"/>
          <w:shd w:val="clear" w:color="000000"/>
        </w:rPr>
        <w:t>패스트트랙 해당 사업</w:t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91"/>
        <w:gridCol w:w="5126"/>
        <w:gridCol w:w="3364"/>
      </w:tblGrid>
      <w:tr>
        <w:trPr>
          <w:trHeight w:val="471"/>
        </w:trPr>
        <w:tc>
          <w:tcPr>
            <w:tcW w:w="1091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5126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해당사업</w:t>
            </w:r>
          </w:p>
        </w:tc>
        <w:tc>
          <w:tcPr>
            <w:tcW w:w="3364" w:type="dxa"/>
            <w:tcBorders>
              <w:top w:val="single" w:color="000000" w:sz="3"/>
              <w:left w:val="single" w:color="000000" w:sz="3"/>
              <w:bottom w:val="double" w:color="000000" w:sz="5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자격요건</w:t>
            </w:r>
          </w:p>
        </w:tc>
      </w:tr>
      <w:tr>
        <w:trPr>
          <w:trHeight w:val="559"/>
        </w:trPr>
        <w:tc>
          <w:tcPr>
            <w:tcW w:w="1091" w:type="dxa"/>
            <w:vMerge w:val="restart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초기</w:t>
            </w:r>
          </w:p>
        </w:tc>
        <w:tc>
          <w:tcPr>
            <w:tcW w:w="5126" w:type="dxa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’23~’25년 초기창업패키지(추경 포함)</w:t>
            </w:r>
          </w:p>
        </w:tc>
        <w:tc>
          <w:tcPr>
            <w:tcW w:w="3364" w:type="dxa"/>
            <w:vMerge w:val="restart"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참여기업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(중단·포기·실패 기업 제외</w:t>
            </w:r>
            <w:r>
              <w:rPr>
                <w:rFonts w:ascii="맑은 고딕"/>
                <w:sz w:val="22"/>
                <w:shd w:val="clear" w:color="000000"/>
                <w:vertAlign w:val="superscript"/>
              </w:rPr>
              <w:t>*</w:t>
            </w:r>
            <w:r>
              <w:rPr>
                <w:rFonts w:ascii="맑은 고딕"/>
                <w:sz w:val="22"/>
                <w:shd w:val="clear" w:color="000000"/>
              </w:rPr>
              <w:t>)</w:t>
            </w:r>
          </w:p>
        </w:tc>
      </w:tr>
      <w:tr>
        <w:trPr>
          <w:trHeight w:val="559"/>
        </w:trPr>
        <w:tc>
          <w:tcPr>
            <w:tcW w:w="1091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1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ind w:left="609" w:hanging="609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’23~’24년 창업중심대학(초기 창업기업)</w:t>
            </w:r>
          </w:p>
        </w:tc>
        <w:tc>
          <w:tcPr>
            <w:tcW w:w="3364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  <w:tr>
        <w:trPr>
          <w:trHeight w:val="638"/>
        </w:trPr>
        <w:tc>
          <w:tcPr>
            <w:tcW w:w="1091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재도전</w:t>
            </w:r>
          </w:p>
        </w:tc>
        <w:tc>
          <w:tcPr>
            <w:tcW w:w="512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’23~’25년 재도전성공패키지</w:t>
            </w:r>
          </w:p>
        </w:tc>
        <w:tc>
          <w:tcPr>
            <w:tcW w:w="3364" w:type="dxa"/>
            <w:vMerge/>
            <w:tcBorders>
              <w:top w:val="double" w:color="000000" w:sz="5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</w:tr>
    </w:tbl>
    <w:p>
      <w:pPr>
        <w:pStyle w:val="0"/>
        <w:widowControl w:val="off"/>
        <w:wordWrap w:val="1"/>
        <w:spacing w:line="312" w:lineRule="auto"/>
        <w:ind w:left="609" w:hanging="609"/>
        <w:jc w:val="center"/>
      </w:pPr>
    </w:p>
    <w:p>
      <w:pPr>
        <w:pStyle w:val="0"/>
        <w:widowControl w:val="off"/>
        <w:spacing w:line="312" w:lineRule="auto"/>
        <w:ind w:left="354" w:hanging="354"/>
      </w:pPr>
      <w:r>
        <w:rPr>
          <w:rFonts w:ascii="맑은 고딕" w:eastAsia="맑은 고딕"/>
          <w:sz w:val="24"/>
          <w:shd w:val="clear" w:color="000000"/>
        </w:rPr>
        <w:t xml:space="preserve"> * 2026년 창업도약패키지(일반형) 선정 및 협약 이후라도 중단·포기·실패 등 자격요건 미충족 시 선정취소 또는 협약취소될 수 있음 </w:t>
      </w:r>
    </w:p>
    <w:p>
      <w:pPr>
        <w:pStyle w:val="0"/>
        <w:widowControl w:val="off"/>
        <w:rPr>
          <w:rFonts w:ascii="굴림체" w:eastAsia="굴림체"/>
          <w:b/>
          <w:color w:val="000000"/>
          <w:shd w:val="clear" w:color="000000"/>
        </w:rPr>
      </w:pPr>
    </w:p>
    <w:p>
      <w:pPr>
        <w:pStyle w:val="0"/>
        <w:widowControl w:val="off"/>
        <w:pBdr>
          <w:top w:val="none" w:color="000000" w:sz="2" w:space="4"/>
          <w:left w:val="none" w:color="000000" w:sz="2" w:space="1"/>
          <w:bottom w:val="none" w:color="000000" w:sz="2" w:space="4"/>
          <w:right w:val="none" w:color="000000" w:sz="2" w:space="1"/>
        </w:pBdr>
        <w:spacing w:line="312" w:lineRule="auto"/>
        <w:ind w:left="488" w:hanging="488"/>
      </w:pPr>
      <w:r>
        <w:rPr>
          <w:rFonts w:ascii="한양신명조"/>
          <w:sz w:val="30"/>
          <w:shd w:val="clear" w:color="000000"/>
        </w:rPr>
        <w:t>□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4"/>
          <w:sz w:val="30"/>
          <w:shd w:val="clear" w:color="000000"/>
        </w:rPr>
        <w:t>패스트트랙 해당 기업 자격 요건</w:t>
      </w:r>
    </w:p>
    <w:tbl>
      <w:tblPr>
        <w:tblOverlap w:val="never"/>
        <w:tblW w:w="9580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61"/>
        <w:gridCol w:w="5169"/>
        <w:gridCol w:w="3351"/>
      </w:tblGrid>
      <w:tr>
        <w:trPr>
          <w:trHeight w:val="503"/>
        </w:trPr>
        <w:tc>
          <w:tcPr>
            <w:tcW w:w="1061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구분</w:t>
            </w:r>
          </w:p>
        </w:tc>
        <w:tc>
          <w:tcPr>
            <w:tcW w:w="5169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/>
              </w:rPr>
              <w:t>세부 자격요건</w:t>
            </w:r>
          </w:p>
        </w:tc>
        <w:tc>
          <w:tcPr>
            <w:tcW w:w="3351" w:type="dxa"/>
            <w:tcBorders>
              <w:top w:val="single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e3f4e3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b/>
                <w:sz w:val="22"/>
                <w:shd w:val="clear" w:color="000000"/>
              </w:rPr>
              <w:t>증빙서류</w:t>
            </w:r>
          </w:p>
        </w:tc>
      </w:tr>
      <w:tr>
        <w:trPr>
          <w:trHeight w:val="910"/>
        </w:trPr>
        <w:tc>
          <w:tcPr>
            <w:tcW w:w="1061" w:type="dxa"/>
            <w:vMerge w:val="restart"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①∼③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중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기본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1개</w:t>
            </w:r>
          </w:p>
        </w:tc>
        <w:tc>
          <w:tcPr>
            <w:tcW w:w="5169" w:type="dxa"/>
            <w:tcBorders>
              <w:top w:val="double" w:color="000000" w:sz="4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44" w:hanging="344"/>
            </w:pPr>
            <w:r>
              <w:rPr>
                <w:rFonts w:ascii="맑은 고딕"/>
                <w:sz w:val="22"/>
                <w:shd w:val="clear" w:color="000000"/>
              </w:rPr>
              <w:t>①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’23~’25년 초기창업패키지 참여기업</w:t>
            </w:r>
          </w:p>
        </w:tc>
        <w:tc>
          <w:tcPr>
            <w:tcW w:w="3351" w:type="dxa"/>
            <w:vMerge w:val="restart"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 w:hanging="200"/>
            </w:pPr>
            <w:r>
              <w:rPr>
                <w:rFonts w:ascii="맑은 고딕" w:eastAsia="맑은 고딕"/>
                <w:sz w:val="22"/>
                <w:shd w:val="clear" w:color="000000"/>
              </w:rPr>
              <w:t>- 증빙자료 불필요</w:t>
            </w:r>
            <w:r>
              <w:br/>
              <w:rPr>
                <w:rFonts w:ascii="맑은 고딕" w:eastAsia="맑은 고딕"/>
                <w:sz w:val="22"/>
                <w:shd w:val="clear" w:color="000000"/>
              </w:rPr>
              <w:t>(창업진흥원 확인)</w:t>
            </w:r>
          </w:p>
        </w:tc>
      </w:tr>
      <w:tr>
        <w:trPr>
          <w:trHeight w:val="910"/>
        </w:trPr>
        <w:tc>
          <w:tcPr>
            <w:tcW w:w="1061" w:type="dxa"/>
            <w:vMerge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516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02" w:hanging="302"/>
            </w:pPr>
            <w:r>
              <w:rPr>
                <w:rFonts w:ascii="맑은 고딕"/>
                <w:sz w:val="22"/>
                <w:shd w:val="clear" w:color="000000"/>
              </w:rPr>
              <w:t>②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’23~’24년 창업중심대학(초기) 참여기업</w:t>
            </w:r>
          </w:p>
        </w:tc>
        <w:tc>
          <w:tcPr>
            <w:tcW w:w="3351" w:type="dxa"/>
            <w:vMerge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</w:tr>
      <w:tr>
        <w:trPr>
          <w:trHeight w:val="910"/>
        </w:trPr>
        <w:tc>
          <w:tcPr>
            <w:tcW w:w="1061" w:type="dxa"/>
            <w:vMerge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5169" w:type="dxa"/>
            <w:tcBorders>
              <w:top w:val="dotted" w:color="000000" w:sz="2"/>
              <w:left w:val="single" w:color="000000" w:sz="3"/>
              <w:bottom w:val="dotted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35" w:hanging="335"/>
            </w:pPr>
            <w:r>
              <w:rPr>
                <w:rFonts w:ascii="맑은 고딕"/>
                <w:sz w:val="22"/>
                <w:shd w:val="clear" w:color="000000"/>
              </w:rPr>
              <w:t>③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’23~’25년 재도전성공패키지 참여기업</w:t>
            </w:r>
          </w:p>
        </w:tc>
        <w:tc>
          <w:tcPr>
            <w:tcW w:w="3351" w:type="dxa"/>
            <w:vMerge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</w:tr>
      <w:tr>
        <w:trPr>
          <w:trHeight w:val="1875"/>
        </w:trPr>
        <w:tc>
          <w:tcPr>
            <w:tcW w:w="1061" w:type="dxa"/>
            <w:vMerge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  <w:tc>
          <w:tcPr>
            <w:tcW w:w="5169" w:type="dxa"/>
            <w:tcBorders>
              <w:top w:val="dotted" w:color="000000" w:sz="2"/>
              <w:left w:val="single" w:color="000000" w:sz="3"/>
              <w:bottom w:val="single" w:color="000000" w:sz="2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13" w:hanging="313"/>
            </w:pPr>
            <w:r>
              <w:rPr>
                <w:rFonts w:ascii="맑은 고딕"/>
                <w:sz w:val="22"/>
                <w:shd w:val="clear" w:color="000000"/>
              </w:rPr>
              <w:t xml:space="preserve"> *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단, 참여기업의 대표자, 기업명, 아이템이</w:t>
            </w:r>
            <w:r>
              <w:br/>
              <w:rPr>
                <w:rFonts w:ascii="맑은 고딕" w:eastAsia="맑은 고딕"/>
                <w:b/>
                <w:sz w:val="22"/>
                <w:shd w:val="clear" w:color="000000"/>
              </w:rPr>
              <w:t>동일한 경우에만 신청 가능</w:t>
            </w:r>
          </w:p>
          <w:p>
            <w:pPr>
              <w:pStyle w:val="0"/>
              <w:widowControl w:val="off"/>
              <w:ind w:left="297" w:hanging="297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** '25년 사업에 참여 중인 기업의 경우, </w:t>
            </w:r>
            <w:r>
              <w:br/>
              <w:rPr>
                <w:rFonts w:ascii="맑은 고딕" w:eastAsia="맑은 고딕"/>
                <w:sz w:val="22"/>
                <w:shd w:val="clear" w:color="000000"/>
              </w:rPr>
              <w:t>협약종료 전 중단·포기·실패 시 최종선정 제외</w:t>
            </w:r>
          </w:p>
        </w:tc>
        <w:tc>
          <w:tcPr>
            <w:tcW w:w="3351" w:type="dxa"/>
            <w:vMerge/>
            <w:tcBorders>
              <w:top w:val="double" w:color="000000" w:sz="4"/>
              <w:left w:val="single" w:color="000000" w:sz="3"/>
              <w:bottom w:val="single" w:color="000000" w:sz="2"/>
              <w:right w:val="single" w:color="000000" w:sz="3"/>
            </w:tcBorders>
          </w:tcPr>
          <w:p/>
        </w:tc>
      </w:tr>
      <w:tr>
        <w:trPr>
          <w:trHeight w:val="1189"/>
        </w:trPr>
        <w:tc>
          <w:tcPr>
            <w:tcW w:w="1061" w:type="dxa"/>
            <w:vMerge w:val="restart"/>
            <w:tcBorders>
              <w:top w:val="single" w:color="000000" w:sz="2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/>
                <w:sz w:val="22"/>
                <w:shd w:val="clear" w:color="000000"/>
              </w:rPr>
              <w:t>①∼③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중 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맑은 고딕"/>
                <w:sz w:val="22"/>
                <w:shd w:val="clear" w:color="000000"/>
              </w:rPr>
              <w:t>필수</w:t>
            </w:r>
          </w:p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맑은 고딕" w:eastAsia="맑은 고딕"/>
                <w:sz w:val="22"/>
                <w:shd w:val="clear" w:color="000000"/>
              </w:rPr>
              <w:t>1개</w:t>
            </w:r>
          </w:p>
        </w:tc>
        <w:tc>
          <w:tcPr>
            <w:tcW w:w="5169" w:type="dxa"/>
            <w:tcBorders>
              <w:top w:val="single" w:color="000000" w:sz="2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30" w:hanging="330"/>
            </w:pPr>
            <w:r>
              <w:rPr>
                <w:rFonts w:ascii="맑은 고딕"/>
                <w:sz w:val="22"/>
                <w:shd w:val="clear" w:color="000000"/>
              </w:rPr>
              <w:t>①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공고일 기준 </w:t>
            </w:r>
            <w:r>
              <w:rPr>
                <w:rFonts w:eastAsia="맑은 고딕"/>
                <w:b/>
                <w:sz w:val="22"/>
                <w:shd w:val="clear" w:color="000000"/>
              </w:rPr>
              <w:t>고용인원</w:t>
            </w:r>
            <w:r>
              <w:br/>
              <w:rPr>
                <w:rFonts w:ascii="맑은 고딕" w:eastAsia="맑은 고딕"/>
                <w:sz w:val="22"/>
                <w:shd w:val="clear" w:color="000000"/>
              </w:rPr>
              <w:t>(대표자 제외)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 xml:space="preserve"> 10인 이상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기업</w:t>
            </w:r>
          </w:p>
        </w:tc>
        <w:tc>
          <w:tcPr>
            <w:tcW w:w="3351" w:type="dxa"/>
            <w:tcBorders>
              <w:top w:val="single" w:color="000000" w:sz="2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 w:hanging="200"/>
            </w:pPr>
            <w:r>
              <w:rPr>
                <w:rFonts w:ascii="맑은 고딕"/>
                <w:sz w:val="22"/>
                <w:shd w:val="clear" w:color="000000"/>
              </w:rPr>
              <w:t xml:space="preserve">- </w:t>
            </w:r>
            <w:r>
              <w:rPr>
                <w:rFonts w:ascii="맑은 고딕" w:eastAsia="맑은 고딕"/>
                <w:spacing w:val="-2"/>
                <w:sz w:val="22"/>
                <w:shd w:val="clear" w:color="000000"/>
              </w:rPr>
              <w:t xml:space="preserve">공고일 기준 4대 보험 사업장 </w:t>
            </w:r>
            <w:r>
              <w:br/>
              <w:rPr>
                <w:rFonts w:eastAsia="맑은 고딕"/>
                <w:spacing w:val="-2"/>
                <w:sz w:val="22"/>
                <w:shd w:val="clear" w:color="000000"/>
              </w:rPr>
              <w:t>가입</w:t>
            </w:r>
            <w:r>
              <w:rPr>
                <w:rFonts w:ascii="맑은 고딕" w:eastAsia="맑은 고딕"/>
                <w:sz w:val="22"/>
                <w:shd w:val="clear" w:color="000000"/>
              </w:rPr>
              <w:t>이력 및 가입자명부</w:t>
            </w:r>
          </w:p>
        </w:tc>
      </w:tr>
      <w:tr>
        <w:trPr>
          <w:trHeight w:val="1189"/>
        </w:trPr>
        <w:tc>
          <w:tcPr>
            <w:tcW w:w="1061" w:type="dxa"/>
            <w:vMerge/>
            <w:tcBorders>
              <w:top w:val="single" w:color="000000" w:sz="2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169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02" w:hanging="302"/>
            </w:pPr>
            <w:r>
              <w:rPr>
                <w:rFonts w:ascii="맑은 고딕"/>
                <w:sz w:val="22"/>
                <w:shd w:val="clear" w:color="000000"/>
              </w:rPr>
              <w:t>②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/>
              </w:rPr>
              <w:t>연 매출액 20억원 이상</w:t>
            </w:r>
            <w:r>
              <w:rPr>
                <w:rFonts w:ascii="맑은 고딕" w:eastAsia="맑은 고딕"/>
                <w:sz w:val="22"/>
                <w:shd w:val="clear" w:color="000000"/>
              </w:rPr>
              <w:t xml:space="preserve"> 기업</w:t>
            </w:r>
            <w:r>
              <w:rPr>
                <w:rFonts w:ascii="맑은 고딕" w:eastAsia="맑은 고딕"/>
                <w:sz w:val="18"/>
                <w:shd w:val="clear" w:color="000000"/>
              </w:rPr>
              <w:t>(*‘25년 결산 기준)</w:t>
            </w:r>
          </w:p>
        </w:tc>
        <w:tc>
          <w:tcPr>
            <w:tcW w:w="3351" w:type="dxa"/>
            <w:tcBorders>
              <w:top w:val="dotted" w:color="000000" w:sz="3"/>
              <w:left w:val="single" w:color="000000" w:sz="3"/>
              <w:bottom w:val="dotted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 w:hanging="200"/>
            </w:pPr>
            <w:r>
              <w:rPr>
                <w:rFonts w:ascii="맑은 고딕" w:eastAsia="맑은 고딕"/>
                <w:sz w:val="22"/>
                <w:shd w:val="clear" w:color="000000"/>
              </w:rPr>
              <w:t xml:space="preserve">- 재무제표(손익계산서), </w:t>
            </w:r>
            <w:r>
              <w:br/>
              <w:rPr>
                <w:rFonts w:ascii="맑은 고딕" w:eastAsia="맑은 고딕"/>
                <w:sz w:val="22"/>
                <w:shd w:val="clear" w:color="000000"/>
              </w:rPr>
              <w:t>부가세과세표준증명원 등</w:t>
            </w:r>
          </w:p>
        </w:tc>
      </w:tr>
      <w:tr>
        <w:trPr>
          <w:trHeight w:val="1189"/>
        </w:trPr>
        <w:tc>
          <w:tcPr>
            <w:tcW w:w="1061" w:type="dxa"/>
            <w:vMerge/>
            <w:tcBorders>
              <w:top w:val="single" w:color="000000" w:sz="2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5169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335" w:hanging="335"/>
            </w:pPr>
            <w:r>
              <w:rPr>
                <w:rFonts w:ascii="맑은 고딕"/>
                <w:sz w:val="22"/>
                <w:shd w:val="clear" w:color="000000"/>
              </w:rPr>
              <w:t>③</w:t>
            </w:r>
            <w:r>
              <w:rPr>
                <w:rFonts w:ascii="맑은 고딕"/>
                <w:sz w:val="22"/>
                <w:shd w:val="clear" w:color="000000"/>
              </w:rPr>
              <w:t xml:space="preserve"> 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 xml:space="preserve">공고일 기준 </w:t>
            </w:r>
            <w:r>
              <w:rPr>
                <w:rFonts w:ascii="맑은 고딕" w:eastAsia="맑은 고딕"/>
                <w:b/>
                <w:spacing w:val="-3"/>
                <w:sz w:val="22"/>
                <w:shd w:val="clear" w:color="000000"/>
              </w:rPr>
              <w:t>누적 투자유치액 3억원 이상</w:t>
            </w:r>
            <w:r>
              <w:rPr>
                <w:rFonts w:ascii="맑은 고딕" w:eastAsia="맑은 고딕"/>
                <w:spacing w:val="-3"/>
                <w:sz w:val="22"/>
                <w:shd w:val="clear" w:color="000000"/>
              </w:rPr>
              <w:t xml:space="preserve"> 기업</w:t>
            </w:r>
          </w:p>
        </w:tc>
        <w:tc>
          <w:tcPr>
            <w:tcW w:w="3351" w:type="dxa"/>
            <w:tcBorders>
              <w:top w:val="dotted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ind w:left="200" w:hanging="200"/>
            </w:pPr>
            <w:r>
              <w:rPr>
                <w:rFonts w:ascii="맑은 고딕"/>
                <w:sz w:val="22"/>
                <w:shd w:val="clear" w:color="000000"/>
              </w:rPr>
              <w:t>-</w:t>
            </w:r>
            <w:r>
              <w:rPr>
                <w:rFonts w:ascii="맑은 고딕" w:eastAsia="맑은 고딕"/>
                <w:spacing w:val="-12"/>
                <w:sz w:val="22"/>
                <w:shd w:val="clear" w:color="000000"/>
              </w:rPr>
              <w:t xml:space="preserve"> 투자계약서, 주주명부, 입금증 등</w:t>
            </w:r>
          </w:p>
        </w:tc>
      </w:tr>
    </w:tbl>
    <w:p>
      <w:pPr>
        <w:pStyle w:val="0"/>
        <w:widowControl w:val="off"/>
        <w:wordWrap w:val="1"/>
        <w:spacing w:line="312" w:lineRule="auto"/>
        <w:jc w:val="center"/>
      </w:pPr>
    </w:p>
    <w:p>
      <w:pPr>
        <w:pStyle w:val="0"/>
        <w:widowControl w:val="off"/>
        <w:wordWrap w:val="1"/>
        <w:ind w:left="601" w:hanging="601"/>
        <w:jc w:val="center"/>
        <w:rPr>
          <w:rFonts w:ascii="맑은 고딕" w:eastAsia="맑은 고딕"/>
          <w:b/>
          <w:color w:val="000000"/>
          <w:sz w:val="24"/>
          <w:shd w:val="clear" w:color="000000"/>
        </w:rPr>
      </w:pP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9"/>
        <w:gridCol w:w="165"/>
        <w:gridCol w:w="8057"/>
      </w:tblGrid>
      <w:tr>
        <w:trPr>
          <w:trHeight w:val="623"/>
        </w:trPr>
        <w:tc>
          <w:tcPr>
            <w:tcW w:w="1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6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0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 xml:space="preserve"> 2026년 지방 우대 지역 분류</w:t>
            </w:r>
          </w:p>
        </w:tc>
      </w:tr>
    </w:tbl>
    <w:p>
      <w:pPr>
        <w:pStyle w:val="0"/>
        <w:widowControl w:val="off"/>
      </w:pPr>
    </w:p>
    <w:tbl>
      <w:tblPr>
        <w:tblOverlap w:val="never"/>
        <w:tblW w:w="946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853"/>
        <w:gridCol w:w="4306"/>
        <w:gridCol w:w="4306"/>
      </w:tblGrid>
      <w:tr>
        <w:trPr>
          <w:trHeight w:val="414"/>
        </w:trPr>
        <w:tc>
          <w:tcPr>
            <w:tcW w:w="853" w:type="dxa"/>
            <w:vMerge w:val="restart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구분</w:t>
            </w:r>
          </w:p>
        </w:tc>
        <w:tc>
          <w:tcPr>
            <w:tcW w:w="8611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인구감소지역(84개)</w:t>
            </w:r>
          </w:p>
        </w:tc>
      </w:tr>
      <w:tr>
        <w:trPr>
          <w:trHeight w:val="414"/>
        </w:trPr>
        <w:tc>
          <w:tcPr>
            <w:tcW w:w="853" w:type="dxa"/>
            <w:vMerge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</w:tcPr>
          <w:p/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특별지원(40개)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dotted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우대지원(44개)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dotted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b/>
                <w:sz w:val="22"/>
              </w:rPr>
              <w:t>참고</w:t>
            </w:r>
          </w:p>
        </w:tc>
        <w:tc>
          <w:tcPr>
            <w:tcW w:w="4306" w:type="dxa"/>
            <w:tcBorders>
              <w:top w:val="dotted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창업기업 자부담율 10%</w:t>
            </w:r>
          </w:p>
        </w:tc>
        <w:tc>
          <w:tcPr>
            <w:tcW w:w="4306" w:type="dxa"/>
            <w:tcBorders>
              <w:top w:val="dotted" w:color="000000" w:sz="3"/>
              <w:left w:val="single" w:color="000000" w:sz="3"/>
              <w:bottom w:val="double" w:color="000000" w:sz="4"/>
              <w:right w:val="single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b/>
                <w:sz w:val="22"/>
              </w:rPr>
              <w:t>창업기업 자부담률 20%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서울</w:t>
            </w:r>
          </w:p>
        </w:tc>
        <w:tc>
          <w:tcPr>
            <w:tcW w:w="430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double" w:color="000000" w:sz="4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부산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대구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군위군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인천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강화군, 옹진군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광주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대전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울산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세종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  <w:tr>
        <w:trPr>
          <w:trHeight w:val="41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경기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가평군, 연천군</w:t>
            </w:r>
          </w:p>
        </w:tc>
      </w:tr>
      <w:tr>
        <w:trPr>
          <w:trHeight w:val="1329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강원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양구군, 화천군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고성군, 삼척시, 양양군, 영월군, 정선군, 철원군, 태백시, 평창군, 홍천군, 횡성군</w:t>
            </w:r>
          </w:p>
        </w:tc>
      </w:tr>
      <w:tr>
        <w:trPr>
          <w:trHeight w:val="719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충북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괴산군, 단양군, 보은군, 영동군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옥천군, 제천시</w:t>
            </w:r>
          </w:p>
        </w:tc>
      </w:tr>
      <w:tr>
        <w:trPr>
          <w:trHeight w:val="719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충남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부여군, 서천군, 청양군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공주시, 금산군, 논산시, 보령시, 예산군, 태안군</w:t>
            </w:r>
          </w:p>
        </w:tc>
      </w:tr>
      <w:tr>
        <w:trPr>
          <w:trHeight w:val="102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전북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고창군, 무주군, 부안군, 순창군, 임실군, 장수군, 진안군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김제시, 남원시, 정읍시</w:t>
            </w:r>
          </w:p>
        </w:tc>
      </w:tr>
      <w:tr>
        <w:trPr>
          <w:trHeight w:val="1329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전남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강진군, 고흥군, 곡성군, 구례군, 보성군, 신안군, 완도군, 장성군, 장흥군, 함평군, 해남군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담양군, 영광군, 영암군, 진도군, 화순군</w:t>
            </w:r>
          </w:p>
        </w:tc>
      </w:tr>
      <w:tr>
        <w:trPr>
          <w:trHeight w:val="1024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경북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봉화군, 상주시, 영덕군, 영양군, 의성군, 청도군, 청송군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고령군, 문경시, 성주군, 안동시, 영주시, 영천시, 울릉군, 울진군</w:t>
            </w:r>
          </w:p>
        </w:tc>
      </w:tr>
      <w:tr>
        <w:trPr>
          <w:trHeight w:val="719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경남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고성군, 남해군, 의령군, 하동군, 함양군, 합천군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 w:eastAsia="맑은 고딕"/>
                <w:sz w:val="22"/>
              </w:rPr>
              <w:t>거창군, 밀양시, 산청군, 창녕군, 함안군</w:t>
            </w:r>
          </w:p>
        </w:tc>
      </w:tr>
      <w:tr>
        <w:trPr>
          <w:trHeight w:val="416"/>
        </w:trPr>
        <w:tc>
          <w:tcPr>
            <w:tcW w:w="853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맑은 고딕"/>
                <w:sz w:val="22"/>
              </w:rPr>
              <w:t>제주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  <w:tc>
          <w:tcPr>
            <w:tcW w:w="43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맑은 고딕"/>
                <w:sz w:val="22"/>
              </w:rPr>
              <w:t>-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wordWrap w:val="1"/>
        <w:jc w:val="left"/>
      </w:pPr>
      <w:r>
        <w:rPr>
          <w:rFonts w:ascii="맑은 고딕" w:eastAsia="맑은 고딕"/>
          <w:sz w:val="22"/>
          <w:shd w:val="clear" w:color="000000"/>
        </w:rPr>
        <w:t xml:space="preserve"> * 그 외 비수도권 지역은 자부담률 25%</w:t>
      </w:r>
    </w:p>
    <w:p>
      <w:r>
        <w:br w:type="page"/>
      </w:r>
    </w:p>
    <w:tbl>
      <w:tblPr>
        <w:tblOverlap w:val="never"/>
        <w:tblW w:w="9581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9"/>
        <w:gridCol w:w="165"/>
        <w:gridCol w:w="8057"/>
      </w:tblGrid>
      <w:tr>
        <w:trPr>
          <w:trHeight w:val="623"/>
        </w:trPr>
        <w:tc>
          <w:tcPr>
            <w:tcW w:w="1359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2f2f2"/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HY헤드라인M" w:eastAsia="HY헤드라인M"/>
                <w:sz w:val="32"/>
                <w:shd w:val="clear" w:color="000000"/>
              </w:rPr>
              <w:t>붙임 7</w:t>
            </w:r>
          </w:p>
        </w:tc>
        <w:tc>
          <w:tcPr>
            <w:tcW w:w="165" w:type="dxa"/>
            <w:tcBorders>
              <w:top w:val="none" w:color="364878" w:sz="3"/>
              <w:left w:val="single" w:color="000000" w:sz="3"/>
              <w:bottom w:val="none" w:color="364878" w:sz="3"/>
              <w:right w:val="single" w:color="000000" w:sz="3"/>
            </w:tcBorders>
            <w:tcMar>
              <w:top w:w="57" w:type="dxa"/>
              <w:left w:w="45" w:type="dxa"/>
              <w:bottom w:w="28" w:type="dxa"/>
              <w:right w:w="45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HY헤드라인M" w:eastAsia="HY헤드라인M"/>
                <w:color w:val="000000"/>
                <w:sz w:val="32"/>
                <w:shd w:val="clear" w:color="000000"/>
              </w:rPr>
            </w:pPr>
          </w:p>
        </w:tc>
        <w:tc>
          <w:tcPr>
            <w:tcW w:w="8057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sz w:val="32"/>
                <w:shd w:val="clear" w:color="000000"/>
              </w:rPr>
              <w:t xml:space="preserve"> </w:t>
            </w:r>
            <w:r>
              <w:rPr>
                <w:rFonts w:ascii="HY헤드라인M" w:eastAsia="HY헤드라인M"/>
                <w:spacing w:val="-6"/>
                <w:sz w:val="32"/>
                <w:shd w:val="clear" w:color="000000"/>
              </w:rPr>
              <w:t>2026년 국세청 AI 스타트업·중소기업 세정지원 내용</w:t>
            </w:r>
          </w:p>
        </w:tc>
      </w:tr>
    </w:tbl>
    <w:p>
      <w:pPr>
        <w:pStyle w:val="0"/>
        <w:widowControl w:val="off"/>
        <w:wordWrap w:val="1"/>
        <w:jc w:val="center"/>
      </w:pPr>
    </w:p>
    <w:tbl>
      <w:tblPr>
        <w:tblOverlap w:val="never"/>
        <w:tblW w:w="959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92"/>
      </w:tblGrid>
      <w:tr>
        <w:trPr>
          <w:trHeight w:val="902"/>
        </w:trPr>
        <w:tc>
          <w:tcPr>
            <w:tcW w:w="959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7f0d8"/>
            <w:vAlign w:val="center"/>
          </w:tcPr>
          <w:p>
            <w:pPr>
              <w:pStyle w:val="0"/>
              <w:widowControl w:val="off"/>
              <w:ind w:left="419" w:hanging="419"/>
            </w:pPr>
            <w:r>
              <w:rPr>
                <w:rFonts w:ascii="한양신명조"/>
                <w:b/>
                <w:spacing w:val="-7"/>
                <w:sz w:val="28"/>
                <w:shd w:val="clear" w:color="000000"/>
              </w:rPr>
              <w:t>※</w:t>
            </w:r>
            <w:r>
              <w:rPr>
                <w:rFonts w:ascii="HCI Poppy" w:eastAsia="휴먼명조"/>
                <w:b/>
                <w:spacing w:val="-7"/>
                <w:sz w:val="28"/>
                <w:shd w:val="clear" w:color="000000"/>
              </w:rPr>
              <w:t xml:space="preserve"> ’26년 창업도약패키지 AI 스타트업 선정기업 대상 지원하는 내용이나, 선정기업 중 국세청 지원대상에 일부 포함되지 않을 수 있음</w:t>
            </w:r>
          </w:p>
          <w:p>
            <w:pPr>
              <w:pStyle w:val="0"/>
              <w:widowControl w:val="off"/>
              <w:ind w:left="419" w:hanging="419"/>
              <w:rPr>
                <w:rFonts w:ascii="HCI Poppy" w:eastAsia="휴먼명조"/>
                <w:b/>
                <w:color w:val="000000"/>
                <w:spacing w:val="-1"/>
                <w:sz w:val="4"/>
                <w:shd w:val="clear" w:color="000000"/>
              </w:rPr>
            </w:pPr>
          </w:p>
          <w:p>
            <w:pPr>
              <w:pStyle w:val="0"/>
              <w:widowControl w:val="off"/>
              <w:ind w:left="419" w:hanging="419"/>
            </w:pPr>
            <w:r>
              <w:rPr>
                <w:rFonts w:ascii="맑은 고딕" w:eastAsia="맑은 고딕"/>
                <w:spacing w:val="-6"/>
                <w:sz w:val="24"/>
                <w:shd w:val="clear" w:color="000000"/>
              </w:rPr>
              <w:t xml:space="preserve">   * 자세한 사항은 선정기업 대상 별도 안내 예정</w:t>
            </w:r>
          </w:p>
        </w:tc>
      </w:tr>
    </w:tbl>
    <w:p>
      <w:pPr>
        <w:pStyle w:val="0"/>
        <w:widowControl w:val="off"/>
        <w:wordWrap w:val="1"/>
        <w:jc w:val="center"/>
      </w:pPr>
    </w:p>
    <w:p>
      <w:pPr>
        <w:pStyle w:val="0"/>
        <w:widowControl w:val="off"/>
        <w:spacing w:before="300"/>
        <w:ind w:left="598" w:hanging="598"/>
      </w:pPr>
      <w:r>
        <w:rPr>
          <w:rFonts w:ascii="한양신명조"/>
          <w:b/>
          <w:sz w:val="32"/>
          <w:shd w:val="clear" w:color="000000"/>
        </w:rPr>
        <w:t>□</w:t>
      </w:r>
      <w:r>
        <w:rPr>
          <w:rFonts w:ascii="HCI Poppy" w:eastAsia="휴먼명조"/>
          <w:b/>
          <w:sz w:val="32"/>
          <w:shd w:val="clear" w:color="000000"/>
        </w:rPr>
        <w:t xml:space="preserve">  납부기한 연장 등 세정지원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 </w:t>
      </w:r>
      <w:r>
        <w:rPr>
          <w:rFonts w:ascii="HCI Poppy" w:eastAsia="휴먼명조"/>
          <w:spacing w:val="-10"/>
          <w:sz w:val="30"/>
          <w:shd w:val="clear" w:color="000000"/>
        </w:rPr>
        <w:t>일시적인 자금난 등</w:t>
      </w:r>
      <w:r>
        <w:rPr>
          <w:rFonts w:ascii="HCI Poppy"/>
          <w:spacing w:val="-10"/>
          <w:sz w:val="30"/>
          <w:shd w:val="clear" w:color="000000"/>
          <w:vertAlign w:val="superscript"/>
        </w:rPr>
        <w:t>*</w:t>
      </w:r>
      <w:r>
        <w:rPr>
          <w:rFonts w:ascii="HCI Poppy" w:eastAsia="휴먼명조"/>
          <w:spacing w:val="-10"/>
          <w:sz w:val="30"/>
          <w:shd w:val="clear" w:color="000000"/>
        </w:rPr>
        <w:t xml:space="preserve">으로 </w:t>
      </w:r>
      <w:r>
        <w:rPr>
          <w:rFonts w:ascii="HCI Poppy" w:eastAsia="휴먼명조"/>
          <w:b/>
          <w:spacing w:val="-10"/>
          <w:sz w:val="30"/>
          <w:shd w:val="clear" w:color="000000"/>
        </w:rPr>
        <w:t>납부기한 등의 연장</w:t>
      </w:r>
      <w:r>
        <w:rPr>
          <w:rFonts w:eastAsia="휴먼명조"/>
          <w:spacing w:val="-10"/>
          <w:sz w:val="30"/>
          <w:shd w:val="clear" w:color="000000"/>
        </w:rPr>
        <w:t>을</w:t>
      </w:r>
      <w:r>
        <w:rPr>
          <w:rFonts w:ascii="HCI Poppy" w:eastAsia="휴먼명조"/>
          <w:b/>
          <w:spacing w:val="-10"/>
          <w:sz w:val="30"/>
          <w:shd w:val="clear" w:color="000000"/>
        </w:rPr>
        <w:t xml:space="preserve"> 신청</w:t>
      </w:r>
      <w:r>
        <w:rPr>
          <w:rFonts w:ascii="HCI Poppy" w:eastAsia="휴먼명조"/>
          <w:spacing w:val="-10"/>
          <w:sz w:val="30"/>
          <w:shd w:val="clear" w:color="000000"/>
        </w:rPr>
        <w:t>하는 경우</w:t>
      </w:r>
      <w:r>
        <w:rPr>
          <w:rFonts w:ascii="HCI Poppy" w:eastAsia="휴먼명조"/>
          <w:b/>
          <w:spacing w:val="-4"/>
          <w:sz w:val="30"/>
          <w:shd w:val="clear" w:color="000000"/>
        </w:rPr>
        <w:t xml:space="preserve"> 최대</w:t>
      </w:r>
      <w:r>
        <w:rPr>
          <w:rFonts w:ascii="HCI Poppy" w:eastAsia="휴먼명조"/>
          <w:b/>
          <w:sz w:val="30"/>
          <w:shd w:val="clear" w:color="000000"/>
        </w:rPr>
        <w:t xml:space="preserve"> 9개월 범위 내 승인</w:t>
      </w:r>
    </w:p>
    <w:p>
      <w:pPr>
        <w:pStyle w:val="0"/>
        <w:widowControl w:val="off"/>
        <w:spacing w:before="60"/>
        <w:ind w:left="744" w:hanging="744"/>
      </w:pPr>
      <w:r>
        <w:rPr>
          <w:rFonts w:ascii="맑은 고딕"/>
          <w:sz w:val="24"/>
          <w:shd w:val="clear" w:color="000000"/>
        </w:rPr>
        <w:t xml:space="preserve">    *  </w:t>
      </w:r>
      <w:r>
        <w:rPr>
          <w:rFonts w:ascii="맑은 고딕" w:eastAsia="맑은 고딕"/>
          <w:spacing w:val="-8"/>
          <w:sz w:val="24"/>
          <w:shd w:val="clear" w:color="000000"/>
        </w:rPr>
        <w:t>재난‧도난</w:t>
      </w:r>
      <w:r>
        <w:rPr>
          <w:rFonts w:ascii="맑은 고딕" w:eastAsia="맑은 고딕"/>
          <w:spacing w:val="-8"/>
          <w:sz w:val="24"/>
          <w:shd w:val="clear" w:color="000000"/>
        </w:rPr>
        <w:t xml:space="preserve"> 등으로 심각한 손실을 입은 경우 등 </w:t>
      </w:r>
      <w:r>
        <w:rPr>
          <w:rFonts w:ascii="맑은 고딕" w:eastAsia="맑은 고딕"/>
          <w:sz w:val="24"/>
          <w:shd w:val="clear" w:color="000000"/>
        </w:rPr>
        <w:t xml:space="preserve">(국징법 §13 </w:t>
      </w:r>
      <w:r>
        <w:rPr>
          <w:rFonts w:ascii="맑은 고딕"/>
          <w:sz w:val="24"/>
          <w:shd w:val="clear" w:color="000000"/>
        </w:rPr>
        <w:t>➀</w:t>
      </w:r>
      <w:r>
        <w:rPr>
          <w:rFonts w:ascii="맑은 고딕"/>
          <w:sz w:val="24"/>
          <w:shd w:val="clear" w:color="000000"/>
        </w:rPr>
        <w:t>)</w:t>
      </w:r>
    </w:p>
    <w:p>
      <w:pPr>
        <w:pStyle w:val="0"/>
        <w:widowControl w:val="off"/>
        <w:spacing w:before="200"/>
        <w:ind w:left="640" w:hanging="640"/>
      </w:pPr>
      <w:r>
        <w:rPr>
          <w:rFonts w:ascii="HCI Poppy"/>
          <w:spacing w:val="-1"/>
          <w:sz w:val="30"/>
          <w:shd w:val="clear" w:color="000000"/>
        </w:rPr>
        <w:t xml:space="preserve"> </w:t>
      </w:r>
      <w:r>
        <w:rPr>
          <w:rFonts w:ascii="한양신명조"/>
          <w:spacing w:val="-1"/>
          <w:sz w:val="30"/>
          <w:shd w:val="clear" w:color="000000"/>
        </w:rPr>
        <w:t>○</w:t>
      </w:r>
      <w:r>
        <w:rPr>
          <w:rFonts w:ascii="HCI Poppy"/>
          <w:spacing w:val="-1"/>
          <w:sz w:val="30"/>
          <w:shd w:val="clear" w:color="000000"/>
        </w:rPr>
        <w:t xml:space="preserve">  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납부기한 등의 연장 신청시 </w:t>
      </w:r>
      <w:r>
        <w:rPr>
          <w:rFonts w:ascii="HCI Poppy" w:eastAsia="휴먼명조"/>
          <w:b/>
          <w:spacing w:val="-3"/>
          <w:sz w:val="30"/>
          <w:shd w:val="clear" w:color="000000"/>
        </w:rPr>
        <w:t>최대 1억 한도</w:t>
      </w:r>
      <w:r>
        <w:rPr>
          <w:rFonts w:ascii="HCI Poppy" w:eastAsia="휴먼명조"/>
          <w:spacing w:val="-3"/>
          <w:sz w:val="30"/>
          <w:shd w:val="clear" w:color="000000"/>
        </w:rPr>
        <w:t xml:space="preserve">로 </w:t>
      </w:r>
      <w:r>
        <w:rPr>
          <w:rFonts w:ascii="HCI Poppy" w:eastAsia="휴먼명조"/>
          <w:b/>
          <w:spacing w:val="-3"/>
          <w:sz w:val="30"/>
          <w:shd w:val="clear" w:color="000000"/>
        </w:rPr>
        <w:t>납세담보 면제</w:t>
      </w:r>
      <w:r>
        <w:rPr>
          <w:rFonts w:ascii="HCI Poppy"/>
          <w:b/>
          <w:spacing w:val="-3"/>
          <w:sz w:val="30"/>
          <w:shd w:val="clear" w:color="000000"/>
          <w:vertAlign w:val="superscript"/>
        </w:rPr>
        <w:t>*</w:t>
      </w:r>
    </w:p>
    <w:p>
      <w:pPr>
        <w:pStyle w:val="0"/>
        <w:widowControl w:val="off"/>
        <w:spacing w:before="60"/>
        <w:ind w:left="744" w:hanging="744"/>
      </w:pPr>
      <w:r>
        <w:rPr>
          <w:rFonts w:ascii="맑은 고딕" w:eastAsia="맑은 고딕"/>
          <w:sz w:val="24"/>
          <w:shd w:val="clear" w:color="000000"/>
        </w:rPr>
        <w:t xml:space="preserve">    *  사업에 중대한 위기에 처한 경우 등 (국징령 §16)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pacing w:val="3"/>
          <w:sz w:val="30"/>
          <w:shd w:val="clear" w:color="000000"/>
        </w:rPr>
        <w:t xml:space="preserve"> </w:t>
      </w:r>
      <w:r>
        <w:rPr>
          <w:rFonts w:ascii="한양신명조"/>
          <w:spacing w:val="3"/>
          <w:sz w:val="30"/>
          <w:shd w:val="clear" w:color="000000"/>
        </w:rPr>
        <w:t>○</w:t>
      </w:r>
      <w:r>
        <w:rPr>
          <w:rFonts w:ascii="HCI Poppy"/>
          <w:spacing w:val="3"/>
          <w:sz w:val="30"/>
          <w:shd w:val="clear" w:color="000000"/>
        </w:rPr>
        <w:t xml:space="preserve">  </w:t>
      </w:r>
      <w:r>
        <w:rPr>
          <w:rFonts w:eastAsia="휴먼명조"/>
          <w:b/>
          <w:spacing w:val="-16"/>
          <w:sz w:val="30"/>
          <w:shd w:val="clear" w:color="000000"/>
        </w:rPr>
        <w:t>체납기업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이 </w:t>
      </w:r>
      <w:r>
        <w:rPr>
          <w:rFonts w:ascii="HCI Poppy" w:eastAsia="휴먼명조"/>
          <w:b/>
          <w:spacing w:val="-16"/>
          <w:sz w:val="30"/>
          <w:shd w:val="clear" w:color="000000"/>
        </w:rPr>
        <w:t>강제징수 유예</w:t>
      </w:r>
      <w:r>
        <w:rPr>
          <w:rFonts w:ascii="HCI Poppy"/>
          <w:b/>
          <w:spacing w:val="-16"/>
          <w:sz w:val="30"/>
          <w:shd w:val="clear" w:color="000000"/>
          <w:vertAlign w:val="superscript"/>
        </w:rPr>
        <w:t>*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를 </w:t>
      </w:r>
      <w:r>
        <w:rPr>
          <w:rFonts w:eastAsia="휴먼명조"/>
          <w:b/>
          <w:spacing w:val="-16"/>
          <w:sz w:val="30"/>
          <w:shd w:val="clear" w:color="000000"/>
        </w:rPr>
        <w:t>신청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할 경우 </w:t>
      </w:r>
      <w:r>
        <w:rPr>
          <w:rFonts w:ascii="HCI Poppy" w:eastAsia="휴먼명조"/>
          <w:b/>
          <w:spacing w:val="-16"/>
          <w:sz w:val="30"/>
          <w:shd w:val="clear" w:color="000000"/>
        </w:rPr>
        <w:t>1년의 범위 내</w:t>
      </w:r>
      <w:r>
        <w:rPr>
          <w:rFonts w:ascii="HCI Poppy" w:eastAsia="휴먼명조"/>
          <w:spacing w:val="-16"/>
          <w:sz w:val="30"/>
          <w:shd w:val="clear" w:color="000000"/>
        </w:rPr>
        <w:t xml:space="preserve">에서 </w:t>
      </w:r>
      <w:r>
        <w:rPr>
          <w:rFonts w:eastAsia="휴먼명조"/>
          <w:b/>
          <w:spacing w:val="-16"/>
          <w:sz w:val="30"/>
          <w:shd w:val="clear" w:color="000000"/>
        </w:rPr>
        <w:t>승인</w:t>
      </w:r>
    </w:p>
    <w:p>
      <w:pPr>
        <w:pStyle w:val="0"/>
        <w:widowControl w:val="off"/>
        <w:spacing w:before="60"/>
        <w:ind w:left="744" w:hanging="744"/>
      </w:pPr>
      <w:r>
        <w:rPr>
          <w:rFonts w:ascii="맑은 고딕"/>
          <w:sz w:val="24"/>
          <w:shd w:val="clear" w:color="000000"/>
        </w:rPr>
        <w:t xml:space="preserve">    *  </w:t>
      </w:r>
      <w:r>
        <w:rPr>
          <w:rFonts w:ascii="맑은 고딕" w:eastAsia="맑은 고딕"/>
          <w:spacing w:val="-17"/>
          <w:sz w:val="24"/>
          <w:shd w:val="clear" w:color="000000"/>
        </w:rPr>
        <w:t xml:space="preserve">사업을 정상 운영하여 체납액 징수가 가능할 것으로 인정되는 경우 등 (국징법 §105 </w:t>
      </w:r>
      <w:r>
        <w:rPr>
          <w:rFonts w:ascii="맑은 고딕"/>
          <w:spacing w:val="-17"/>
          <w:sz w:val="24"/>
          <w:shd w:val="clear" w:color="000000"/>
        </w:rPr>
        <w:t>①</w:t>
      </w:r>
      <w:r>
        <w:rPr>
          <w:rFonts w:ascii="맑은 고딕"/>
          <w:spacing w:val="-17"/>
          <w:sz w:val="24"/>
          <w:shd w:val="clear" w:color="000000"/>
        </w:rPr>
        <w:t>)</w:t>
      </w:r>
    </w:p>
    <w:p>
      <w:pPr>
        <w:pStyle w:val="0"/>
        <w:widowControl w:val="off"/>
        <w:spacing w:before="300"/>
        <w:ind w:left="598" w:hanging="598"/>
      </w:pPr>
      <w:r>
        <w:rPr>
          <w:rFonts w:ascii="한양신명조"/>
          <w:b/>
          <w:sz w:val="32"/>
          <w:shd w:val="clear" w:color="000000"/>
        </w:rPr>
        <w:t>□</w:t>
      </w:r>
      <w:r>
        <w:rPr>
          <w:rFonts w:ascii="HCI Poppy"/>
          <w:b/>
          <w:sz w:val="32"/>
          <w:shd w:val="clear" w:color="000000"/>
        </w:rPr>
        <w:t xml:space="preserve">  </w:t>
      </w:r>
      <w:r>
        <w:rPr>
          <w:rFonts w:ascii="HCI Poppy" w:eastAsia="휴먼명조"/>
          <w:b/>
          <w:sz w:val="32"/>
          <w:shd w:val="clear" w:color="000000"/>
        </w:rPr>
        <w:t>경정청구 즉시 처리·환급금 조기지급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 </w:t>
      </w:r>
      <w:r>
        <w:rPr>
          <w:rFonts w:eastAsia="휴먼명조"/>
          <w:spacing w:val="-15"/>
          <w:sz w:val="30"/>
          <w:shd w:val="clear" w:color="000000"/>
        </w:rPr>
        <w:t>경정청구</w:t>
      </w:r>
      <w:r>
        <w:rPr>
          <w:rFonts w:ascii="HCI Poppy" w:eastAsia="휴먼명조"/>
          <w:b/>
          <w:spacing w:val="-15"/>
          <w:sz w:val="30"/>
          <w:shd w:val="clear" w:color="000000"/>
        </w:rPr>
        <w:t xml:space="preserve"> 접수 즉시</w:t>
      </w:r>
      <w:r>
        <w:rPr>
          <w:rFonts w:ascii="HCI Poppy" w:eastAsia="휴먼명조"/>
          <w:spacing w:val="-15"/>
          <w:sz w:val="30"/>
          <w:shd w:val="clear" w:color="000000"/>
        </w:rPr>
        <w:t xml:space="preserve"> 환급 적정 여부를 </w:t>
      </w:r>
      <w:r>
        <w:rPr>
          <w:rFonts w:eastAsia="휴먼명조"/>
          <w:b/>
          <w:spacing w:val="-15"/>
          <w:sz w:val="30"/>
          <w:shd w:val="clear" w:color="000000"/>
        </w:rPr>
        <w:t>검토</w:t>
      </w:r>
      <w:r>
        <w:rPr>
          <w:rFonts w:ascii="HCI Poppy" w:eastAsia="휴먼명조"/>
          <w:spacing w:val="-15"/>
          <w:sz w:val="30"/>
          <w:shd w:val="clear" w:color="000000"/>
        </w:rPr>
        <w:t xml:space="preserve">하여 </w:t>
      </w:r>
      <w:r>
        <w:rPr>
          <w:rFonts w:ascii="한양신명조" w:eastAsia="휴먼명조"/>
          <w:spacing w:val="-15"/>
          <w:sz w:val="30"/>
          <w:shd w:val="clear" w:color="000000"/>
        </w:rPr>
        <w:t>법인세‧부가세‧</w:t>
      </w:r>
      <w:r>
        <w:rPr>
          <w:rFonts w:eastAsia="휴먼명조"/>
          <w:spacing w:val="-4"/>
          <w:sz w:val="30"/>
          <w:shd w:val="clear" w:color="000000"/>
        </w:rPr>
        <w:t>소득세</w:t>
      </w: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z w:val="30"/>
          <w:shd w:val="clear" w:color="000000"/>
        </w:rPr>
        <w:t xml:space="preserve">경정청구 처리기한 단축 </w:t>
      </w:r>
      <w:r>
        <w:rPr>
          <w:rFonts w:ascii="HCI Poppy" w:eastAsia="휴먼명조"/>
          <w:sz w:val="26"/>
          <w:shd w:val="clear" w:color="000000"/>
        </w:rPr>
        <w:t>(기존 2</w:t>
      </w:r>
      <w:r>
        <w:rPr>
          <w:rFonts w:eastAsia="한양신명조"/>
          <w:sz w:val="26"/>
          <w:shd w:val="clear" w:color="000000"/>
        </w:rPr>
        <w:t>月</w:t>
      </w:r>
      <w:r>
        <w:rPr>
          <w:rFonts w:ascii="HCI Poppy"/>
          <w:sz w:val="26"/>
          <w:shd w:val="clear" w:color="000000"/>
          <w:vertAlign w:val="superscript"/>
        </w:rPr>
        <w:t>*</w:t>
      </w:r>
      <w:r>
        <w:rPr>
          <w:rFonts w:ascii="한양신명조"/>
          <w:sz w:val="26"/>
          <w:shd w:val="clear" w:color="000000"/>
        </w:rPr>
        <w:t>→</w:t>
      </w:r>
      <w:r>
        <w:rPr>
          <w:rFonts w:ascii="HCI Poppy" w:eastAsia="한양신명조"/>
          <w:sz w:val="26"/>
          <w:shd w:val="clear" w:color="000000"/>
        </w:rPr>
        <w:t xml:space="preserve"> 1月)</w:t>
      </w:r>
    </w:p>
    <w:p>
      <w:pPr>
        <w:pStyle w:val="0"/>
        <w:widowControl w:val="off"/>
        <w:spacing w:before="60"/>
        <w:ind w:left="744" w:hanging="744"/>
      </w:pPr>
      <w:r>
        <w:rPr>
          <w:rFonts w:ascii="맑은 고딕" w:eastAsia="맑은 고딕"/>
          <w:sz w:val="24"/>
          <w:shd w:val="clear" w:color="000000"/>
        </w:rPr>
        <w:t xml:space="preserve">    *  경정 청구를 받은 날부터 2개월 이내에 통지 (국기법 §45조의2)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 w:eastAsia="휴먼명조"/>
          <w:sz w:val="30"/>
          <w:shd w:val="clear" w:color="000000"/>
        </w:rPr>
        <w:t xml:space="preserve">  법인세·부가세 환급금 조기지급</w:t>
      </w:r>
    </w:p>
    <w:p>
      <w:pPr>
        <w:pStyle w:val="0"/>
        <w:widowControl w:val="off"/>
        <w:spacing w:before="300"/>
        <w:ind w:left="598" w:hanging="598"/>
      </w:pPr>
      <w:r>
        <w:rPr>
          <w:rFonts w:ascii="한양신명조"/>
          <w:b/>
          <w:sz w:val="32"/>
          <w:shd w:val="clear" w:color="000000"/>
        </w:rPr>
        <w:t>□</w:t>
      </w:r>
      <w:r>
        <w:rPr>
          <w:rFonts w:ascii="HCI Poppy" w:eastAsia="휴먼명조"/>
          <w:b/>
          <w:sz w:val="32"/>
          <w:shd w:val="clear" w:color="000000"/>
        </w:rPr>
        <w:t xml:space="preserve">  세무검증부담 최소화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 </w:t>
      </w:r>
      <w:r>
        <w:rPr>
          <w:rFonts w:ascii="HCI Poppy"/>
          <w:b/>
          <w:sz w:val="30"/>
          <w:shd w:val="clear" w:color="000000"/>
        </w:rPr>
        <w:t>(</w:t>
      </w:r>
      <w:r>
        <w:rPr>
          <w:rFonts w:ascii="HCI Poppy" w:eastAsia="휴먼명조"/>
          <w:b/>
          <w:spacing w:val="-4"/>
          <w:sz w:val="30"/>
          <w:shd w:val="clear" w:color="000000"/>
        </w:rPr>
        <w:t>AI 스타트업)</w:t>
      </w:r>
      <w:r>
        <w:rPr>
          <w:rFonts w:ascii="HCI Poppy" w:eastAsia="휴먼명조"/>
          <w:spacing w:val="-4"/>
          <w:sz w:val="30"/>
          <w:shd w:val="clear" w:color="000000"/>
        </w:rPr>
        <w:t xml:space="preserve"> 창업 후 5년 간 법인세 </w:t>
      </w:r>
      <w:r>
        <w:rPr>
          <w:rFonts w:ascii="HCI Poppy" w:eastAsia="휴먼명조"/>
          <w:b/>
          <w:spacing w:val="-4"/>
          <w:sz w:val="30"/>
          <w:shd w:val="clear" w:color="000000"/>
        </w:rPr>
        <w:t>정기세무조사 선정 제외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 </w:t>
      </w:r>
      <w:r>
        <w:rPr>
          <w:rFonts w:ascii="HCI Poppy"/>
          <w:b/>
          <w:sz w:val="30"/>
          <w:shd w:val="clear" w:color="000000"/>
        </w:rPr>
        <w:t>(</w:t>
      </w:r>
      <w:r>
        <w:rPr>
          <w:rFonts w:ascii="HCI Poppy" w:eastAsia="휴먼명조"/>
          <w:b/>
          <w:spacing w:val="-4"/>
          <w:sz w:val="30"/>
          <w:shd w:val="clear" w:color="000000"/>
        </w:rPr>
        <w:t>AI 중소기업)</w:t>
      </w:r>
      <w:r>
        <w:rPr>
          <w:rFonts w:ascii="HCI Poppy" w:eastAsia="휴먼명조"/>
          <w:spacing w:val="-4"/>
          <w:sz w:val="30"/>
          <w:shd w:val="clear" w:color="000000"/>
        </w:rPr>
        <w:t xml:space="preserve"> 법인세 </w:t>
      </w:r>
      <w:r>
        <w:rPr>
          <w:rFonts w:eastAsia="휴먼명조"/>
          <w:b/>
          <w:spacing w:val="-4"/>
          <w:sz w:val="30"/>
          <w:shd w:val="clear" w:color="000000"/>
        </w:rPr>
        <w:t>정기세무조사</w:t>
      </w:r>
      <w:r>
        <w:rPr>
          <w:rFonts w:ascii="HCI Poppy"/>
          <w:spacing w:val="-4"/>
          <w:sz w:val="30"/>
          <w:shd w:val="clear" w:color="000000"/>
        </w:rPr>
        <w:t xml:space="preserve"> </w:t>
      </w:r>
      <w:r>
        <w:rPr>
          <w:rFonts w:ascii="HCI Poppy" w:eastAsia="휴먼명조"/>
          <w:b/>
          <w:spacing w:val="-4"/>
          <w:sz w:val="30"/>
          <w:shd w:val="clear" w:color="000000"/>
        </w:rPr>
        <w:t>2년간 착수 유예</w:t>
      </w:r>
    </w:p>
    <w:p>
      <w:pPr>
        <w:pStyle w:val="0"/>
        <w:widowControl w:val="off"/>
        <w:spacing w:before="60"/>
        <w:ind w:left="804" w:hanging="804"/>
      </w:pPr>
      <w:r>
        <w:rPr>
          <w:rFonts w:ascii="맑은 고딕"/>
          <w:sz w:val="24"/>
          <w:shd w:val="clear" w:color="000000"/>
        </w:rPr>
        <w:t xml:space="preserve">   *  </w:t>
      </w:r>
      <w:r>
        <w:rPr>
          <w:rFonts w:ascii="맑은 고딕" w:eastAsia="맑은 고딕"/>
          <w:spacing w:val="-8"/>
          <w:sz w:val="24"/>
          <w:shd w:val="clear" w:color="000000"/>
        </w:rPr>
        <w:t>탈세제보, 외부자료 수집 등을 통해 명백한 탈루행위가 확인되는 경우 선정 가능</w:t>
      </w:r>
    </w:p>
    <w:p>
      <w:pPr>
        <w:pStyle w:val="0"/>
        <w:widowControl w:val="off"/>
        <w:spacing w:before="300"/>
        <w:ind w:left="598" w:hanging="598"/>
      </w:pPr>
      <w:r>
        <w:rPr>
          <w:rFonts w:ascii="한양신명조"/>
          <w:b/>
          <w:sz w:val="32"/>
          <w:shd w:val="clear" w:color="000000"/>
        </w:rPr>
        <w:t>□</w:t>
      </w:r>
      <w:r>
        <w:rPr>
          <w:rFonts w:ascii="HCI Poppy" w:eastAsia="휴먼명조"/>
          <w:b/>
          <w:sz w:val="32"/>
          <w:shd w:val="clear" w:color="000000"/>
        </w:rPr>
        <w:t xml:space="preserve">  기타</w:t>
      </w:r>
    </w:p>
    <w:p>
      <w:pPr>
        <w:pStyle w:val="0"/>
        <w:widowControl w:val="off"/>
        <w:spacing w:before="200"/>
        <w:ind w:left="598" w:hanging="598"/>
      </w:pPr>
      <w:r>
        <w:rPr>
          <w:rFonts w:ascii="HCI Poppy"/>
          <w:sz w:val="30"/>
          <w:shd w:val="clear" w:color="000000"/>
        </w:rPr>
        <w:t xml:space="preserve"> </w:t>
      </w:r>
      <w:r>
        <w:rPr>
          <w:rFonts w:ascii="한양신명조"/>
          <w:sz w:val="30"/>
          <w:shd w:val="clear" w:color="000000"/>
        </w:rPr>
        <w:t>○</w:t>
      </w:r>
      <w:r>
        <w:rPr>
          <w:rFonts w:ascii="HCI Poppy"/>
          <w:sz w:val="30"/>
          <w:shd w:val="clear" w:color="000000"/>
        </w:rPr>
        <w:t xml:space="preserve">  </w:t>
      </w:r>
      <w:r>
        <w:rPr>
          <w:rFonts w:ascii="HCI Poppy" w:eastAsia="휴먼명조"/>
          <w:spacing w:val="-15"/>
          <w:sz w:val="30"/>
          <w:shd w:val="clear" w:color="000000"/>
        </w:rPr>
        <w:t>R&amp;D 세액공제 사전심사·법인세 공제감면 컨설팅 신청 시 우선처리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134" w:right="1134" w:bottom="1134" w:left="1134" w:header="567" w:footer="567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1">
    <w:name w:val="타이틀20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HY헤드라인M" w:eastAsia="HY헤드라인M"/>
      <w:b/>
      <w:color w:val="000000"/>
      <w:spacing w:val="-8"/>
      <w:sz w:val="40"/>
    </w:rPr>
  </w:style>
  <w:style w:type="paragraph" w:styleId="22">
    <w:name w:val="xl65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0"/>
    </w:rPr>
  </w:style>
  <w:style w:type="paragraph" w:styleId="23">
    <w:name w:val="ㅇ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</w:pPr>
    <w:rPr>
      <w:rFonts w:ascii="HCI Poppy" w:eastAsia="휴먼명조"/>
      <w:color w:val="000000"/>
      <w:sz w:val="34"/>
    </w:rPr>
  </w:style>
  <w:style w:type="paragraph" w:styleId="24">
    <w:name w:val="한컴돋움(중앙)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#중고딕" w:eastAsia="#중고딕"/>
      <w:color w:val="000000"/>
      <w:spacing w:val="-5"/>
      <w:w w:val="90"/>
      <w:sz w:val="20"/>
    </w:rPr>
  </w:style>
  <w:style w:type="paragraph" w:styleId="25">
    <w:name w:val="처리절차 밑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276" w:lineRule="auto"/>
      <w:ind w:left="0" w:right="0" w:firstLine="0"/>
      <w:jc w:val="center"/>
      <w:textAlignment w:val="baseline"/>
    </w:pPr>
    <w:rPr>
      <w:rFonts w:ascii="한컴돋움" w:eastAsia="한컴돋움"/>
      <w:color w:val="000000"/>
      <w:spacing w:val="-4"/>
      <w:w w:val="90"/>
      <w:sz w:val="18"/>
    </w:rPr>
  </w:style>
  <w:style w:type="paragraph" w:styleId="26">
    <w:name w:val="바탕글 사본4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7">
    <w:name w:val="표안가운데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88" w:lineRule="auto"/>
      <w:ind w:left="0" w:right="0" w:firstLine="0"/>
      <w:jc w:val="center"/>
      <w:textAlignment w:val="baseline"/>
    </w:pPr>
    <w:rPr>
      <w:rFonts w:ascii="휴먼명조" w:eastAsia="휴먼명조"/>
      <w:color w:val="000000"/>
      <w:spacing w:val="-13"/>
      <w:w w:val="98"/>
      <w:sz w:val="22"/>
    </w:rPr>
  </w:style>
  <w:style w:type="paragraph" w:styleId="28">
    <w:name w:val="17제목글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48" w:lineRule="auto"/>
      <w:ind w:left="839" w:right="0" w:hanging="839"/>
      <w:jc w:val="both"/>
      <w:textAlignment w:val="baseline"/>
    </w:pPr>
    <w:rPr>
      <w:rFonts w:ascii="HCI Poppy" w:eastAsia="휴먼명조"/>
      <w:b/>
      <w:color w:val="000000"/>
      <w:sz w:val="34"/>
    </w:rPr>
  </w:style>
  <w:style w:type="paragraph" w:styleId="29">
    <w:name w:val="xl69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right"/>
      <w:textAlignment w:val="center"/>
    </w:pPr>
    <w:rPr>
      <w:rFonts w:ascii="맑은 고딕" w:eastAsia="맑은 고딕"/>
      <w:color w:val="000000"/>
      <w:sz w:val="20"/>
    </w:rPr>
  </w:style>
  <w:style w:type="paragraph" w:styleId="30">
    <w:name w:val="xl68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2f2f2"/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Arial" w:eastAsia="Arial"/>
      <w:b/>
      <w:color w:val="000000"/>
      <w:sz w:val="2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hyperlink" Target="http://www.k-startup.go.kr)" TargetMode="External" /><Relationship Id="rId2" Type="http://schemas.openxmlformats.org/officeDocument/2006/relationships/image" Target="media/image0.bmp"  /><Relationship Id="rId3" Type="http://schemas.openxmlformats.org/officeDocument/2006/relationships/image" Target="media/image0.bmp"  /><Relationship Id="rId4" Type="http://schemas.openxmlformats.org/officeDocument/2006/relationships/image" Target="media/image0.bmp"  /><Relationship Id="rId5" Type="http://schemas.openxmlformats.org/officeDocument/2006/relationships/hyperlink" Target="http://www.kised.or.kr)" TargetMode="External" /><Relationship Id="rId6" Type="http://schemas.openxmlformats.org/officeDocument/2006/relationships/settings" Target="settings.xml"  /><Relationship Id="rId7" Type="http://schemas.openxmlformats.org/officeDocument/2006/relationships/styles" Target="styles.xml"  /><Relationship Id="rId8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kised</dc:creator>
  <cp:lastModifiedBy>WKU</cp:lastModifiedBy>
  <dcterms:created xsi:type="dcterms:W3CDTF">2025-01-16T06:59:59.000</dcterms:created>
  <dcterms:modified xsi:type="dcterms:W3CDTF">2026-02-05T07:02:51.000</dcterms:modified>
  <cp:version>0501.0001.01</cp:version>
</cp:coreProperties>
</file>