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527" w:lineRule="exact" w:before="0"/>
        <w:ind w:left="112" w:right="0" w:firstLine="0"/>
        <w:jc w:val="left"/>
        <w:rPr>
          <w:rFonts w:ascii="우리신문" w:eastAsia="우리신문"/>
          <w:sz w:val="35"/>
        </w:rPr>
      </w:pPr>
      <w:r>
        <w:rPr>
          <w:rFonts w:ascii="우리신문" w:eastAsia="우리신문"/>
          <w:w w:val="80"/>
          <w:sz w:val="35"/>
        </w:rPr>
        <w:t>중소벤처기업부</w:t>
      </w:r>
      <w:r>
        <w:rPr>
          <w:rFonts w:ascii="우리신문" w:eastAsia="우리신문"/>
          <w:spacing w:val="77"/>
          <w:sz w:val="35"/>
        </w:rPr>
        <w:t> </w:t>
      </w:r>
      <w:r>
        <w:rPr>
          <w:rFonts w:ascii="우리신문" w:eastAsia="우리신문"/>
          <w:w w:val="80"/>
          <w:sz w:val="35"/>
        </w:rPr>
        <w:t>공고</w:t>
      </w:r>
      <w:r>
        <w:rPr>
          <w:rFonts w:ascii="우리신문" w:eastAsia="우리신문"/>
          <w:spacing w:val="77"/>
          <w:sz w:val="35"/>
        </w:rPr>
        <w:t> </w:t>
      </w:r>
      <w:r>
        <w:rPr>
          <w:rFonts w:ascii="우리신문" w:eastAsia="우리신문"/>
          <w:w w:val="80"/>
          <w:sz w:val="35"/>
        </w:rPr>
        <w:t>제</w:t>
      </w:r>
      <w:r>
        <w:rPr>
          <w:rFonts w:ascii="Book Antiqua" w:eastAsia="Book Antiqua"/>
          <w:w w:val="80"/>
          <w:sz w:val="35"/>
        </w:rPr>
        <w:t>2026-</w:t>
      </w:r>
      <w:r>
        <w:rPr>
          <w:rFonts w:ascii="Book Antiqua" w:eastAsia="Book Antiqua"/>
          <w:spacing w:val="-4"/>
          <w:w w:val="80"/>
          <w:sz w:val="35"/>
        </w:rPr>
        <w:t>147</w:t>
      </w:r>
      <w:r>
        <w:rPr>
          <w:rFonts w:ascii="우리신문" w:eastAsia="우리신문"/>
          <w:spacing w:val="-4"/>
          <w:w w:val="80"/>
          <w:sz w:val="35"/>
        </w:rPr>
        <w:t>호</w:t>
      </w:r>
    </w:p>
    <w:p>
      <w:pPr>
        <w:pStyle w:val="BodyText"/>
        <w:spacing w:before="10"/>
        <w:rPr>
          <w:sz w:val="34"/>
        </w:rPr>
      </w:pPr>
    </w:p>
    <w:p>
      <w:pPr>
        <w:spacing w:before="0"/>
        <w:ind w:left="1069" w:right="0" w:firstLine="0"/>
        <w:jc w:val="left"/>
        <w:rPr>
          <w:rFonts w:ascii="HY헤드라인M" w:eastAsia="HY헤드라인M"/>
          <w:sz w:val="38"/>
        </w:rPr>
      </w:pPr>
      <w:r>
        <w:rPr>
          <w:rFonts w:ascii="HY헤드라인M" w:eastAsia="HY헤드라인M"/>
          <w:sz w:val="38"/>
        </w:rPr>
        <w:t>「2026</w:t>
      </w:r>
      <w:r>
        <w:rPr>
          <w:rFonts w:ascii="HY헤드라인M" w:eastAsia="HY헤드라인M"/>
          <w:spacing w:val="48"/>
          <w:sz w:val="38"/>
        </w:rPr>
        <w:t> </w:t>
      </w:r>
      <w:r>
        <w:rPr>
          <w:rFonts w:ascii="HY헤드라인M" w:eastAsia="HY헤드라인M"/>
          <w:sz w:val="38"/>
        </w:rPr>
        <w:t>벤처창업진흥</w:t>
      </w:r>
      <w:r>
        <w:rPr>
          <w:rFonts w:ascii="HY헤드라인M" w:eastAsia="HY헤드라인M"/>
          <w:spacing w:val="49"/>
          <w:sz w:val="38"/>
        </w:rPr>
        <w:t> </w:t>
      </w:r>
      <w:r>
        <w:rPr>
          <w:rFonts w:ascii="HY헤드라인M" w:eastAsia="HY헤드라인M"/>
          <w:sz w:val="38"/>
        </w:rPr>
        <w:t>유공</w:t>
      </w:r>
      <w:r>
        <w:rPr>
          <w:rFonts w:ascii="HY헤드라인M" w:eastAsia="HY헤드라인M"/>
          <w:sz w:val="38"/>
        </w:rPr>
        <w:t>」</w:t>
      </w:r>
      <w:r>
        <w:rPr>
          <w:rFonts w:ascii="HY헤드라인M" w:eastAsia="HY헤드라인M"/>
          <w:sz w:val="38"/>
        </w:rPr>
        <w:t>포상</w:t>
      </w:r>
      <w:r>
        <w:rPr>
          <w:rFonts w:ascii="HY헤드라인M" w:eastAsia="HY헤드라인M"/>
          <w:spacing w:val="48"/>
          <w:sz w:val="38"/>
        </w:rPr>
        <w:t> </w:t>
      </w:r>
      <w:r>
        <w:rPr>
          <w:rFonts w:ascii="HY헤드라인M" w:eastAsia="HY헤드라인M"/>
          <w:sz w:val="38"/>
        </w:rPr>
        <w:t>신청</w:t>
      </w:r>
      <w:r>
        <w:rPr>
          <w:rFonts w:ascii="HY헤드라인M" w:eastAsia="HY헤드라인M"/>
          <w:spacing w:val="50"/>
          <w:sz w:val="38"/>
        </w:rPr>
        <w:t> </w:t>
      </w:r>
      <w:r>
        <w:rPr>
          <w:rFonts w:ascii="HY헤드라인M" w:eastAsia="HY헤드라인M"/>
          <w:spacing w:val="-5"/>
          <w:sz w:val="38"/>
        </w:rPr>
        <w:t>공고</w:t>
      </w:r>
    </w:p>
    <w:p>
      <w:pPr>
        <w:pStyle w:val="BodyText"/>
        <w:spacing w:before="2"/>
        <w:rPr>
          <w:rFonts w:ascii="HY헤드라인M"/>
          <w:sz w:val="55"/>
        </w:rPr>
      </w:pPr>
    </w:p>
    <w:p>
      <w:pPr>
        <w:pStyle w:val="BodyText"/>
        <w:spacing w:line="177" w:lineRule="auto"/>
        <w:ind w:left="112" w:right="152" w:firstLine="299"/>
        <w:jc w:val="both"/>
        <w:rPr>
          <w:rFonts w:ascii="Book Antiqua" w:hAnsi="Book Antiqua" w:eastAsia="Book Antiqua"/>
        </w:rPr>
      </w:pPr>
      <w:r>
        <w:rPr/>
        <w:pict>
          <v:shape style="position:absolute;margin-left:56.609322pt;margin-top:24.527851pt;width:7.5pt;height:18pt;mso-position-horizontal-relative:page;mso-position-vertical-relative:paragraph;z-index:-16134144" type="#_x0000_t202" id="docshape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2.839233pt;margin-top:24.527851pt;width:7.5pt;height:18pt;mso-position-horizontal-relative:page;mso-position-vertical-relative:paragraph;z-index:-16133632" type="#_x0000_t202" id="docshape3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183360">
            <wp:simplePos x="0" y="0"/>
            <wp:positionH relativeFrom="page">
              <wp:posOffset>744829</wp:posOffset>
            </wp:positionH>
            <wp:positionV relativeFrom="paragraph">
              <wp:posOffset>361738</wp:posOffset>
            </wp:positionV>
            <wp:extent cx="45037" cy="7307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183872">
            <wp:simplePos x="0" y="0"/>
            <wp:positionH relativeFrom="page">
              <wp:posOffset>2846819</wp:posOffset>
            </wp:positionH>
            <wp:positionV relativeFrom="paragraph">
              <wp:posOffset>453078</wp:posOffset>
            </wp:positionV>
            <wp:extent cx="45284" cy="7307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84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95"/>
        </w:rPr>
        <w:t>혁신성장의</w:t>
      </w:r>
      <w:r>
        <w:rPr>
          <w:spacing w:val="-13"/>
          <w:w w:val="95"/>
        </w:rPr>
        <w:t> </w:t>
      </w:r>
      <w:r>
        <w:rPr>
          <w:spacing w:val="-6"/>
          <w:w w:val="95"/>
        </w:rPr>
        <w:t>주역인</w:t>
      </w:r>
      <w:r>
        <w:rPr>
          <w:spacing w:val="-12"/>
          <w:w w:val="95"/>
        </w:rPr>
        <w:t> </w:t>
      </w:r>
      <w:r>
        <w:rPr>
          <w:spacing w:val="-6"/>
          <w:w w:val="95"/>
        </w:rPr>
        <w:t>우수</w:t>
      </w:r>
      <w:r>
        <w:rPr>
          <w:spacing w:val="-9"/>
          <w:w w:val="95"/>
        </w:rPr>
        <w:t> </w:t>
      </w:r>
      <w:r>
        <w:rPr>
          <w:spacing w:val="-6"/>
          <w:w w:val="95"/>
        </w:rPr>
        <w:t>벤처기업</w:t>
      </w:r>
      <w:r>
        <w:rPr>
          <w:spacing w:val="-12"/>
          <w:w w:val="95"/>
        </w:rPr>
        <w:t> </w:t>
      </w:r>
      <w:r>
        <w:rPr>
          <w:spacing w:val="-6"/>
          <w:w w:val="95"/>
        </w:rPr>
        <w:t>및</w:t>
      </w:r>
      <w:r>
        <w:rPr>
          <w:spacing w:val="-12"/>
          <w:w w:val="95"/>
        </w:rPr>
        <w:t> </w:t>
      </w:r>
      <w:r>
        <w:rPr>
          <w:spacing w:val="-6"/>
          <w:w w:val="95"/>
        </w:rPr>
        <w:t>창업기업을</w:t>
      </w:r>
      <w:r>
        <w:rPr>
          <w:spacing w:val="-10"/>
          <w:w w:val="95"/>
        </w:rPr>
        <w:t> </w:t>
      </w:r>
      <w:r>
        <w:rPr>
          <w:spacing w:val="-8"/>
          <w:w w:val="61"/>
        </w:rPr>
        <w:t>발</w:t>
      </w:r>
      <w:r>
        <w:rPr>
          <w:spacing w:val="-6"/>
          <w:w w:val="62"/>
        </w:rPr>
        <w:t>굴</w:t>
      </w:r>
      <w:r>
        <w:rPr>
          <w:rFonts w:ascii="Tahoma" w:hAnsi="Tahoma" w:eastAsia="Tahoma"/>
          <w:spacing w:val="-6"/>
          <w:w w:val="277"/>
        </w:rPr>
        <w:t>․</w:t>
      </w:r>
      <w:r>
        <w:rPr>
          <w:spacing w:val="-8"/>
          <w:w w:val="66"/>
        </w:rPr>
        <w:t>격</w:t>
      </w:r>
      <w:r>
        <w:rPr>
          <w:spacing w:val="-6"/>
          <w:w w:val="66"/>
        </w:rPr>
        <w:t>려</w:t>
      </w:r>
      <w:r>
        <w:rPr>
          <w:spacing w:val="-23"/>
          <w:w w:val="61"/>
        </w:rPr>
        <w:t>하</w:t>
      </w:r>
      <w:r>
        <w:rPr>
          <w:spacing w:val="9"/>
          <w:w w:val="70"/>
        </w:rPr>
        <w:t>기</w:t>
      </w:r>
      <w:r>
        <w:rPr>
          <w:spacing w:val="-11"/>
          <w:w w:val="94"/>
        </w:rPr>
        <w:t> </w:t>
      </w:r>
      <w:r>
        <w:rPr>
          <w:spacing w:val="-6"/>
          <w:w w:val="95"/>
        </w:rPr>
        <w:t>위해 </w:t>
      </w:r>
      <w:r>
        <w:rPr>
          <w:rFonts w:ascii="Book Antiqua" w:hAnsi="Book Antiqua" w:eastAsia="Book Antiqua"/>
          <w:spacing w:val="-8"/>
        </w:rPr>
        <w:t>2026</w:t>
      </w:r>
      <w:r>
        <w:rPr>
          <w:rFonts w:ascii="Book Antiqua" w:hAnsi="Book Antiqua" w:eastAsia="Book Antiqua"/>
          <w:spacing w:val="-16"/>
        </w:rPr>
        <w:t> </w:t>
      </w:r>
      <w:r>
        <w:rPr>
          <w:spacing w:val="-8"/>
        </w:rPr>
        <w:t>벤처창업진흥</w:t>
      </w:r>
      <w:r>
        <w:rPr>
          <w:spacing w:val="-15"/>
        </w:rPr>
        <w:t> </w:t>
      </w:r>
      <w:r>
        <w:rPr>
          <w:spacing w:val="-8"/>
        </w:rPr>
        <w:t>유공</w:t>
      </w:r>
      <w:r>
        <w:rPr>
          <w:spacing w:val="-15"/>
        </w:rPr>
        <w:t> </w:t>
      </w:r>
      <w:r>
        <w:rPr>
          <w:spacing w:val="-8"/>
        </w:rPr>
        <w:t>포상</w:t>
      </w:r>
      <w:r>
        <w:rPr>
          <w:spacing w:val="-15"/>
        </w:rPr>
        <w:t> </w:t>
      </w:r>
      <w:r>
        <w:rPr>
          <w:spacing w:val="-14"/>
          <w:w w:val="69"/>
        </w:rPr>
        <w:t>신</w:t>
      </w:r>
      <w:r>
        <w:rPr>
          <w:spacing w:val="-14"/>
          <w:w w:val="65"/>
        </w:rPr>
        <w:t>청</w:t>
      </w:r>
      <w:r>
        <w:rPr>
          <w:rFonts w:ascii="Tahoma" w:hAnsi="Tahoma" w:eastAsia="Tahoma"/>
          <w:spacing w:val="-2"/>
          <w:w w:val="276"/>
        </w:rPr>
        <w:t>․</w:t>
      </w:r>
      <w:r>
        <w:rPr>
          <w:spacing w:val="-14"/>
          <w:w w:val="65"/>
        </w:rPr>
        <w:t>접</w:t>
      </w:r>
      <w:r>
        <w:rPr>
          <w:spacing w:val="-14"/>
          <w:w w:val="61"/>
        </w:rPr>
        <w:t>수</w:t>
      </w:r>
      <w:r>
        <w:rPr>
          <w:spacing w:val="6"/>
          <w:w w:val="61"/>
        </w:rPr>
        <w:t>를</w:t>
      </w:r>
      <w:r>
        <w:rPr>
          <w:spacing w:val="-13"/>
          <w:w w:val="99"/>
        </w:rPr>
        <w:t> </w:t>
      </w:r>
      <w:r>
        <w:rPr>
          <w:spacing w:val="-8"/>
        </w:rPr>
        <w:t>아래와</w:t>
      </w:r>
      <w:r>
        <w:rPr>
          <w:spacing w:val="-16"/>
        </w:rPr>
        <w:t> </w:t>
      </w:r>
      <w:r>
        <w:rPr>
          <w:spacing w:val="-8"/>
        </w:rPr>
        <w:t>같이</w:t>
      </w:r>
      <w:r>
        <w:rPr>
          <w:spacing w:val="-15"/>
        </w:rPr>
        <w:t> </w:t>
      </w:r>
      <w:r>
        <w:rPr>
          <w:spacing w:val="-8"/>
        </w:rPr>
        <w:t>공고하오니 </w:t>
      </w:r>
      <w:r>
        <w:rPr>
          <w:w w:val="90"/>
        </w:rPr>
        <w:t>많은</w:t>
      </w:r>
      <w:r>
        <w:rPr>
          <w:spacing w:val="31"/>
        </w:rPr>
        <w:t> </w:t>
      </w:r>
      <w:r>
        <w:rPr>
          <w:w w:val="90"/>
        </w:rPr>
        <w:t>신청</w:t>
      </w:r>
      <w:r>
        <w:rPr>
          <w:spacing w:val="31"/>
        </w:rPr>
        <w:t> </w:t>
      </w:r>
      <w:r>
        <w:rPr>
          <w:w w:val="90"/>
        </w:rPr>
        <w:t>바랍니다</w:t>
      </w:r>
      <w:r>
        <w:rPr>
          <w:rFonts w:ascii="Book Antiqua" w:hAnsi="Book Antiqua" w:eastAsia="Book Antiqua"/>
          <w:w w:val="90"/>
        </w:rPr>
        <w:t>.</w:t>
      </w:r>
    </w:p>
    <w:p>
      <w:pPr>
        <w:pStyle w:val="Heading1"/>
        <w:tabs>
          <w:tab w:pos="8435" w:val="left" w:leader="none"/>
          <w:tab w:pos="9248" w:val="left" w:leader="none"/>
        </w:tabs>
        <w:spacing w:line="177" w:lineRule="auto" w:before="307"/>
        <w:ind w:left="6562" w:right="169" w:firstLine="580"/>
      </w:pPr>
      <w:r>
        <w:rPr>
          <w:rFonts w:ascii="Book Antiqua" w:eastAsia="Book Antiqua"/>
          <w:spacing w:val="-2"/>
          <w:w w:val="90"/>
        </w:rPr>
        <w:t>2026</w:t>
      </w:r>
      <w:r>
        <w:rPr>
          <w:spacing w:val="-2"/>
          <w:w w:val="90"/>
        </w:rPr>
        <w:t>년</w:t>
      </w:r>
      <w:r>
        <w:rPr/>
        <w:tab/>
      </w:r>
      <w:r>
        <w:rPr>
          <w:rFonts w:ascii="Book Antiqua" w:eastAsia="Book Antiqua"/>
          <w:spacing w:val="-6"/>
          <w:w w:val="90"/>
        </w:rPr>
        <w:t>3</w:t>
      </w:r>
      <w:r>
        <w:rPr>
          <w:spacing w:val="-6"/>
          <w:w w:val="90"/>
        </w:rPr>
        <w:t>월</w:t>
      </w:r>
      <w:r>
        <w:rPr/>
        <w:tab/>
      </w:r>
      <w:r>
        <w:rPr>
          <w:rFonts w:ascii="Book Antiqua" w:eastAsia="Book Antiqua"/>
          <w:spacing w:val="-6"/>
          <w:w w:val="85"/>
        </w:rPr>
        <w:t>5</w:t>
      </w:r>
      <w:r>
        <w:rPr>
          <w:spacing w:val="-6"/>
          <w:w w:val="85"/>
        </w:rPr>
        <w:t>일 </w:t>
      </w:r>
      <w:r>
        <w:rPr>
          <w:spacing w:val="13"/>
          <w:w w:val="85"/>
        </w:rPr>
        <w:t>중소벤처기업부</w:t>
      </w:r>
      <w:r>
        <w:rPr>
          <w:spacing w:val="25"/>
        </w:rPr>
        <w:t> </w:t>
      </w:r>
      <w:r>
        <w:rPr>
          <w:spacing w:val="-5"/>
          <w:w w:val="80"/>
        </w:rPr>
        <w:t>장관</w:t>
      </w:r>
    </w:p>
    <w:p>
      <w:pPr>
        <w:pStyle w:val="BodyText"/>
        <w:rPr>
          <w:sz w:val="20"/>
        </w:rPr>
      </w:pPr>
    </w:p>
    <w:p>
      <w:pPr>
        <w:pStyle w:val="BodyText"/>
        <w:spacing w:before="16"/>
        <w:rPr>
          <w:sz w:val="12"/>
        </w:rPr>
      </w:pPr>
      <w:r>
        <w:rPr/>
        <w:pict>
          <v:group style="position:absolute;margin-left:57.929001pt;margin-top:12.187208pt;width:266.9pt;height:27.95pt;mso-position-horizontal-relative:page;mso-position-vertical-relative:paragraph;z-index:-15728640;mso-wrap-distance-left:0;mso-wrap-distance-right:0" id="docshapegroup4" coordorigin="1159,244" coordsize="5338,559">
            <v:rect style="position:absolute;left:1160;top:786;width:5333;height:3" id="docshape5" filled="true" fillcolor="#d5e9fe" stroked="false">
              <v:fill type="solid"/>
            </v:rect>
            <v:rect style="position:absolute;left:1160;top:781;width:5333;height:5" id="docshape6" filled="true" fillcolor="#d6ebff" stroked="false">
              <v:fill type="solid"/>
            </v:rect>
            <v:rect style="position:absolute;left:1160;top:774;width:5333;height:8" id="docshape7" filled="true" fillcolor="#d8ebff" stroked="false">
              <v:fill type="solid"/>
            </v:rect>
            <v:shape style="position:absolute;left:1160;top:765;width:5333;height:10" id="docshape8" coordorigin="1161,765" coordsize="5333,10" path="m6493,775l6493,770,6493,765,1161,765,1161,770,1161,775,6493,775xe" filled="true" fillcolor="#d9ecff" stroked="false">
              <v:path arrowok="t"/>
              <v:fill type="solid"/>
            </v:shape>
            <v:rect style="position:absolute;left:1160;top:760;width:5333;height:5" id="docshape9" filled="true" fillcolor="#daecff" stroked="false">
              <v:fill type="solid"/>
            </v:rect>
            <v:shape style="position:absolute;left:1160;top:748;width:5333;height:12" id="docshape10" coordorigin="1161,748" coordsize="5333,12" path="m6493,760l6493,753,6493,748,1161,748,1161,753,1161,760,6493,760xe" filled="true" fillcolor="#dbecff" stroked="false">
              <v:path arrowok="t"/>
              <v:fill type="solid"/>
            </v:shape>
            <v:rect style="position:absolute;left:1160;top:743;width:5333;height:5" id="docshape11" filled="true" fillcolor="#ddedff" stroked="false">
              <v:fill type="solid"/>
            </v:rect>
            <v:rect style="position:absolute;left:1160;top:738;width:5333;height:5" id="docshape12" filled="true" fillcolor="#deedff" stroked="false">
              <v:fill type="solid"/>
            </v:rect>
            <v:rect style="position:absolute;left:1160;top:731;width:5333;height:8" id="docshape13" filled="true" fillcolor="#deefff" stroked="false">
              <v:fill type="solid"/>
            </v:rect>
            <v:rect style="position:absolute;left:1160;top:726;width:5333;height:5" id="docshape14" filled="true" fillcolor="#dfefff" stroked="false">
              <v:fill type="solid"/>
            </v:rect>
            <v:shape style="position:absolute;left:1160;top:717;width:5333;height:10" id="docshape15" coordorigin="1161,717" coordsize="5333,10" path="m6493,727l6493,722,6493,717,1161,717,1161,722,1161,727,6493,727xe" filled="true" fillcolor="#e1f0ff" stroked="false">
              <v:path arrowok="t"/>
              <v:fill type="solid"/>
            </v:shape>
            <v:rect style="position:absolute;left:1160;top:710;width:5333;height:8" id="docshape16" filled="true" fillcolor="#e2f0ff" stroked="false">
              <v:fill type="solid"/>
            </v:rect>
            <v:shape style="position:absolute;left:1160;top:700;width:5333;height:10" id="docshape17" coordorigin="1161,700" coordsize="5333,10" path="m6493,710l6493,705,6493,700,1161,700,1161,705,1161,710,6493,710xe" filled="true" fillcolor="#e3f1ff" stroked="false">
              <v:path arrowok="t"/>
              <v:fill type="solid"/>
            </v:shape>
            <v:rect style="position:absolute;left:1160;top:695;width:5333;height:5" id="docshape18" filled="true" fillcolor="#e4f1ff" stroked="false">
              <v:fill type="solid"/>
            </v:rect>
            <v:rect style="position:absolute;left:1160;top:688;width:5333;height:8" id="docshape19" filled="true" fillcolor="#e6f1ff" stroked="false">
              <v:fill type="solid"/>
            </v:rect>
            <v:rect style="position:absolute;left:1160;top:683;width:5333;height:5" id="docshape20" filled="true" fillcolor="#e6f2ff" stroked="false">
              <v:fill type="solid"/>
            </v:rect>
            <v:shape style="position:absolute;left:1160;top:674;width:5333;height:10" id="docshape21" coordorigin="1161,674" coordsize="5333,10" path="m6493,684l6493,679,6493,674,1161,674,1161,679,1161,684,6493,684xe" filled="true" fillcolor="#e7f2ff" stroked="false">
              <v:path arrowok="t"/>
              <v:fill type="solid"/>
            </v:shape>
            <v:rect style="position:absolute;left:1160;top:666;width:5333;height:8" id="docshape22" filled="true" fillcolor="#e8f4ff" stroked="false">
              <v:fill type="solid"/>
            </v:rect>
            <v:rect style="position:absolute;left:1160;top:662;width:5333;height:5" id="docshape23" filled="true" fillcolor="#e9f4ff" stroked="false">
              <v:fill type="solid"/>
            </v:rect>
            <v:shape style="position:absolute;left:1160;top:652;width:5333;height:10" id="docshape24" coordorigin="1161,652" coordsize="5333,10" path="m6493,662l6493,657,6493,652,1161,652,1161,657,1161,662,6493,662xe" filled="true" fillcolor="#ebf5ff" stroked="false">
              <v:path arrowok="t"/>
              <v:fill type="solid"/>
            </v:shape>
            <v:shape style="position:absolute;left:1160;top:640;width:5333;height:12" id="docshape25" coordorigin="1161,641" coordsize="5333,12" path="m6493,652l6493,648,6493,641,1161,641,1161,648,1161,652,6493,652xe" filled="true" fillcolor="#ecf5ff" stroked="false">
              <v:path arrowok="t"/>
              <v:fill type="solid"/>
            </v:shape>
            <v:rect style="position:absolute;left:1160;top:635;width:5333;height:5" id="docshape26" filled="true" fillcolor="#edf5ff" stroked="false">
              <v:fill type="solid"/>
            </v:rect>
            <v:rect style="position:absolute;left:1160;top:630;width:5333;height:5" id="docshape27" filled="true" fillcolor="#eff6ff" stroked="false">
              <v:fill type="solid"/>
            </v:rect>
            <v:rect style="position:absolute;left:1160;top:626;width:5333;height:5" id="docshape28" filled="true" fillcolor="#f0f6ff" stroked="false">
              <v:fill type="solid"/>
            </v:rect>
            <v:rect style="position:absolute;left:1160;top:618;width:5333;height:8" id="docshape29" filled="true" fillcolor="#f0f7ff" stroked="false">
              <v:fill type="solid"/>
            </v:rect>
            <v:rect style="position:absolute;left:1160;top:614;width:5333;height:5" id="docshape30" filled="true" fillcolor="#f1f7ff" stroked="false">
              <v:fill type="solid"/>
            </v:rect>
            <v:rect style="position:absolute;left:1160;top:609;width:5333;height:5" id="docshape31" filled="true" fillcolor="#f1f9ff" stroked="false">
              <v:fill type="solid"/>
            </v:rect>
            <v:rect style="position:absolute;left:1160;top:604;width:5333;height:5" id="docshape32" filled="true" fillcolor="#f2f9ff" stroked="false">
              <v:fill type="solid"/>
            </v:rect>
            <v:rect style="position:absolute;left:1160;top:597;width:5333;height:8" id="docshape33" filled="true" fillcolor="#f4f9ff" stroked="false">
              <v:fill type="solid"/>
            </v:rect>
            <v:shape style="position:absolute;left:1160;top:582;width:5333;height:15" id="docshape34" coordorigin="1161,583" coordsize="5333,15" path="m6493,597l6493,593,6493,588,6493,583,1161,583,1161,588,1161,593,1161,597,6493,597xe" filled="true" fillcolor="#f5faff" stroked="false">
              <v:path arrowok="t"/>
              <v:fill type="solid"/>
            </v:shape>
            <v:rect style="position:absolute;left:1160;top:575;width:5333;height:8" id="docshape35" filled="true" fillcolor="#f6faff" stroked="false">
              <v:fill type="solid"/>
            </v:rect>
            <v:rect style="position:absolute;left:1160;top:570;width:5333;height:5" id="docshape36" filled="true" fillcolor="#f7fbff" stroked="false">
              <v:fill type="solid"/>
            </v:rect>
            <v:rect style="position:absolute;left:1160;top:566;width:5333;height:5" id="docshape37" filled="true" fillcolor="#f9fbff" stroked="false">
              <v:fill type="solid"/>
            </v:rect>
            <v:rect style="position:absolute;left:1160;top:561;width:5333;height:5" id="docshape38" filled="true" fillcolor="#fafbff" stroked="false">
              <v:fill type="solid"/>
            </v:rect>
            <v:shape style="position:absolute;left:1160;top:259;width:5333;height:2" id="docshape39" coordorigin="1161,259" coordsize="5333,0" path="m6493,259l1161,259,6493,259xe" filled="true" fillcolor="#d5e9fe" stroked="false">
              <v:path arrowok="t"/>
              <v:fill type="solid"/>
            </v:shape>
            <v:rect style="position:absolute;left:1160;top:259;width:5333;height:5" id="docshape40" filled="true" fillcolor="#d6ebff" stroked="false">
              <v:fill type="solid"/>
            </v:rect>
            <v:rect style="position:absolute;left:1160;top:264;width:5333;height:8" id="docshape41" filled="true" fillcolor="#d8ebff" stroked="false">
              <v:fill type="solid"/>
            </v:rect>
            <v:shape style="position:absolute;left:1160;top:271;width:5333;height:10" id="docshape42" coordorigin="1161,271" coordsize="5333,10" path="m6493,271l1161,271,1161,276,1161,281,6493,281,6493,276,6493,271xe" filled="true" fillcolor="#d9ecff" stroked="false">
              <v:path arrowok="t"/>
              <v:fill type="solid"/>
            </v:shape>
            <v:rect style="position:absolute;left:1160;top:280;width:5333;height:5" id="docshape43" filled="true" fillcolor="#daecff" stroked="false">
              <v:fill type="solid"/>
            </v:rect>
            <v:shape style="position:absolute;left:1160;top:285;width:5333;height:12" id="docshape44" coordorigin="1161,286" coordsize="5333,12" path="m6493,286l1161,286,1161,293,1161,298,6493,298,6493,293,6493,286xe" filled="true" fillcolor="#dbecff" stroked="false">
              <v:path arrowok="t"/>
              <v:fill type="solid"/>
            </v:shape>
            <v:rect style="position:absolute;left:1160;top:297;width:5333;height:5" id="docshape45" filled="true" fillcolor="#ddedff" stroked="false">
              <v:fill type="solid"/>
            </v:rect>
            <v:rect style="position:absolute;left:1160;top:302;width:5333;height:5" id="docshape46" filled="true" fillcolor="#deedff" stroked="false">
              <v:fill type="solid"/>
            </v:rect>
            <v:rect style="position:absolute;left:1160;top:307;width:5333;height:8" id="docshape47" filled="true" fillcolor="#deefff" stroked="false">
              <v:fill type="solid"/>
            </v:rect>
            <v:rect style="position:absolute;left:1160;top:314;width:5333;height:5" id="docshape48" filled="true" fillcolor="#dfefff" stroked="false">
              <v:fill type="solid"/>
            </v:rect>
            <v:shape style="position:absolute;left:1160;top:319;width:5333;height:10" id="docshape49" coordorigin="1161,319" coordsize="5333,10" path="m6493,319l1161,319,1161,324,1161,329,6493,329,6493,324,6493,319xe" filled="true" fillcolor="#e1f0ff" stroked="false">
              <v:path arrowok="t"/>
              <v:fill type="solid"/>
            </v:shape>
            <v:rect style="position:absolute;left:1160;top:328;width:5333;height:8" id="docshape50" filled="true" fillcolor="#e2f0ff" stroked="false">
              <v:fill type="solid"/>
            </v:rect>
            <v:shape style="position:absolute;left:1160;top:336;width:5333;height:10" id="docshape51" coordorigin="1161,336" coordsize="5333,10" path="m6493,336l1161,336,1161,341,1161,346,6493,346,6493,341,6493,336xe" filled="true" fillcolor="#e3f1ff" stroked="false">
              <v:path arrowok="t"/>
              <v:fill type="solid"/>
            </v:shape>
            <v:rect style="position:absolute;left:1160;top:345;width:5333;height:5" id="docshape52" filled="true" fillcolor="#e4f1ff" stroked="false">
              <v:fill type="solid"/>
            </v:rect>
            <v:rect style="position:absolute;left:1160;top:350;width:5333;height:8" id="docshape53" filled="true" fillcolor="#e6f1ff" stroked="false">
              <v:fill type="solid"/>
            </v:rect>
            <v:rect style="position:absolute;left:1160;top:357;width:5333;height:5" id="docshape54" filled="true" fillcolor="#e6f2ff" stroked="false">
              <v:fill type="solid"/>
            </v:rect>
            <v:shape style="position:absolute;left:1160;top:362;width:5333;height:10" id="docshape55" coordorigin="1161,362" coordsize="5333,10" path="m6493,362l1161,362,1161,367,1161,372,6493,372,6493,367,6493,362xe" filled="true" fillcolor="#e7f2ff" stroked="false">
              <v:path arrowok="t"/>
              <v:fill type="solid"/>
            </v:shape>
            <v:rect style="position:absolute;left:1160;top:372;width:5333;height:8" id="docshape56" filled="true" fillcolor="#e8f4ff" stroked="false">
              <v:fill type="solid"/>
            </v:rect>
            <v:rect style="position:absolute;left:1160;top:379;width:5333;height:5" id="docshape57" filled="true" fillcolor="#e9f4ff" stroked="false">
              <v:fill type="solid"/>
            </v:rect>
            <v:shape style="position:absolute;left:1160;top:383;width:5333;height:10" id="docshape58" coordorigin="1161,384" coordsize="5333,10" path="m6493,384l1161,384,1161,389,1161,394,6493,394,6493,389,6493,384xe" filled="true" fillcolor="#ebf5ff" stroked="false">
              <v:path arrowok="t"/>
              <v:fill type="solid"/>
            </v:shape>
            <v:shape style="position:absolute;left:1160;top:393;width:5333;height:12" id="docshape59" coordorigin="1161,394" coordsize="5333,12" path="m6493,394l1161,394,1161,398,1161,406,6493,406,6493,398,6493,394xe" filled="true" fillcolor="#ecf5ff" stroked="false">
              <v:path arrowok="t"/>
              <v:fill type="solid"/>
            </v:shape>
            <v:rect style="position:absolute;left:1160;top:405;width:5333;height:5" id="docshape60" filled="true" fillcolor="#edf5ff" stroked="false">
              <v:fill type="solid"/>
            </v:rect>
            <v:rect style="position:absolute;left:1160;top:410;width:5333;height:5" id="docshape61" filled="true" fillcolor="#eff6ff" stroked="false">
              <v:fill type="solid"/>
            </v:rect>
            <v:rect style="position:absolute;left:1160;top:415;width:5333;height:5" id="docshape62" filled="true" fillcolor="#f0f6ff" stroked="false">
              <v:fill type="solid"/>
            </v:rect>
            <v:rect style="position:absolute;left:1160;top:419;width:5333;height:8" id="docshape63" filled="true" fillcolor="#f0f7ff" stroked="false">
              <v:fill type="solid"/>
            </v:rect>
            <v:rect style="position:absolute;left:1160;top:427;width:5333;height:5" id="docshape64" filled="true" fillcolor="#f1f7ff" stroked="false">
              <v:fill type="solid"/>
            </v:rect>
            <v:rect style="position:absolute;left:1160;top:431;width:5333;height:5" id="docshape65" filled="true" fillcolor="#f1f9ff" stroked="false">
              <v:fill type="solid"/>
            </v:rect>
            <v:rect style="position:absolute;left:1160;top:436;width:5333;height:5" id="docshape66" filled="true" fillcolor="#f2f9ff" stroked="false">
              <v:fill type="solid"/>
            </v:rect>
            <v:rect style="position:absolute;left:1160;top:441;width:5333;height:8" id="docshape67" filled="true" fillcolor="#f4f9ff" stroked="false">
              <v:fill type="solid"/>
            </v:rect>
            <v:shape style="position:absolute;left:1160;top:448;width:5333;height:15" id="docshape68" coordorigin="1161,449" coordsize="5333,15" path="m6493,449l1161,449,1161,454,1161,458,1161,463,6493,463,6493,458,6493,454,6493,449xe" filled="true" fillcolor="#f5faff" stroked="false">
              <v:path arrowok="t"/>
              <v:fill type="solid"/>
            </v:shape>
            <v:rect style="position:absolute;left:1160;top:463;width:5333;height:8" id="docshape69" filled="true" fillcolor="#f6faff" stroked="false">
              <v:fill type="solid"/>
            </v:rect>
            <v:rect style="position:absolute;left:1160;top:470;width:5333;height:5" id="docshape70" filled="true" fillcolor="#f7fbff" stroked="false">
              <v:fill type="solid"/>
            </v:rect>
            <v:rect style="position:absolute;left:1160;top:475;width:5333;height:5" id="docshape71" filled="true" fillcolor="#f9fbff" stroked="false">
              <v:fill type="solid"/>
            </v:rect>
            <v:rect style="position:absolute;left:1160;top:479;width:5333;height:5" id="docshape72" filled="true" fillcolor="#fafbff" stroked="false">
              <v:fill type="solid"/>
            </v:rect>
            <v:shape style="position:absolute;left:1160;top:484;width:5333;height:77" id="docshape73" coordorigin="1161,485" coordsize="5333,77" path="m6493,561l6493,554,6493,549,1161,549,1161,554,1161,554,1161,561,6493,561xm6493,485l1161,485,1161,492,1161,497,6493,497,6493,492,6493,492,6493,485xe" filled="true" fillcolor="#fafdff" stroked="false">
              <v:path arrowok="t"/>
              <v:fill type="solid"/>
            </v:shape>
            <v:shape style="position:absolute;left:1158;top:247;width:5338;height:552" id="docshape74" coordorigin="1159,247" coordsize="5338,552" path="m1159,247l6496,247m1159,269l6496,269m1159,777l6496,777m1159,799l6496,799e" filled="false" stroked="true" strokeweight=".36pt" strokecolor="#0000ff">
              <v:path arrowok="t"/>
              <v:stroke dashstyle="solid"/>
            </v:shape>
            <v:shape style="position:absolute;left:1158;top:243;width:5338;height:559" type="#_x0000_t202" id="docshape75" filled="false" stroked="false">
              <v:textbox inset="0,0,0,0">
                <w:txbxContent>
                  <w:p>
                    <w:pPr>
                      <w:spacing w:before="80"/>
                      <w:ind w:left="111" w:right="0" w:firstLine="0"/>
                      <w:jc w:val="left"/>
                      <w:rPr>
                        <w:rFonts w:ascii="HY헤드라인M" w:hAnsi="HY헤드라인M" w:eastAsia="HY헤드라인M"/>
                        <w:sz w:val="32"/>
                      </w:rPr>
                    </w:pPr>
                    <w:r>
                      <w:rPr>
                        <w:rFonts w:ascii="HY헤드라인M" w:hAnsi="HY헤드라인M" w:eastAsia="HY헤드라인M"/>
                        <w:sz w:val="32"/>
                      </w:rPr>
                      <w:t>Ⅰ.</w:t>
                    </w:r>
                    <w:r>
                      <w:rPr>
                        <w:rFonts w:ascii="HY헤드라인M" w:hAns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포상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2"/>
                      </w:rPr>
                      <w:t>목적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6"/>
        <w:rPr>
          <w:sz w:val="13"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177" w:lineRule="auto" w:before="52" w:after="0"/>
        <w:ind w:left="736" w:right="149" w:hanging="476"/>
        <w:jc w:val="both"/>
        <w:rPr>
          <w:sz w:val="37"/>
        </w:rPr>
      </w:pPr>
      <w:r>
        <w:rPr>
          <w:w w:val="90"/>
          <w:sz w:val="37"/>
        </w:rPr>
        <w:t>벤처</w:t>
      </w:r>
      <w:r>
        <w:rPr>
          <w:rFonts w:ascii="Tahoma" w:hAnsi="Tahoma" w:eastAsia="Tahoma"/>
          <w:w w:val="90"/>
          <w:sz w:val="37"/>
        </w:rPr>
        <w:t>·</w:t>
      </w:r>
      <w:r>
        <w:rPr>
          <w:w w:val="90"/>
          <w:sz w:val="37"/>
        </w:rPr>
        <w:t>창업</w:t>
      </w:r>
      <w:r>
        <w:rPr>
          <w:w w:val="90"/>
          <w:sz w:val="37"/>
        </w:rPr>
        <w:t> 활성화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벤처투자</w:t>
      </w:r>
      <w:r>
        <w:rPr>
          <w:w w:val="90"/>
          <w:sz w:val="37"/>
        </w:rPr>
        <w:t> 활성화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지원기관</w:t>
      </w:r>
      <w:r>
        <w:rPr>
          <w:w w:val="90"/>
          <w:sz w:val="37"/>
        </w:rPr>
        <w:t> 등</w:t>
      </w:r>
      <w:r>
        <w:rPr>
          <w:w w:val="90"/>
          <w:sz w:val="37"/>
        </w:rPr>
        <w:t> 혁신</w:t>
      </w:r>
      <w:r>
        <w:rPr>
          <w:w w:val="90"/>
          <w:sz w:val="37"/>
        </w:rPr>
        <w:t> </w:t>
      </w:r>
      <w:r>
        <w:rPr>
          <w:w w:val="90"/>
          <w:sz w:val="37"/>
        </w:rPr>
        <w:t>성장을</w:t>
      </w:r>
      <w:r>
        <w:rPr>
          <w:w w:val="90"/>
          <w:sz w:val="37"/>
        </w:rPr>
        <w:t> </w:t>
      </w:r>
      <w:r>
        <w:rPr>
          <w:w w:val="95"/>
          <w:sz w:val="37"/>
        </w:rPr>
        <w:t>기반으로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벤처창업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활성화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등에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공로가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있는</w:t>
      </w:r>
      <w:r>
        <w:rPr>
          <w:spacing w:val="-12"/>
          <w:w w:val="95"/>
          <w:sz w:val="37"/>
        </w:rPr>
        <w:t> </w:t>
      </w:r>
      <w:r>
        <w:rPr>
          <w:w w:val="64"/>
          <w:sz w:val="37"/>
        </w:rPr>
        <w:t>개인</w:t>
      </w:r>
      <w:r>
        <w:rPr>
          <w:rFonts w:ascii="Tahoma" w:hAnsi="Tahoma" w:eastAsia="Tahoma"/>
          <w:w w:val="276"/>
          <w:sz w:val="37"/>
        </w:rPr>
        <w:t>․</w:t>
      </w:r>
      <w:r>
        <w:rPr>
          <w:w w:val="60"/>
          <w:sz w:val="37"/>
        </w:rPr>
        <w:t>단체</w:t>
      </w:r>
      <w:r>
        <w:rPr>
          <w:spacing w:val="-20"/>
          <w:w w:val="104"/>
          <w:sz w:val="37"/>
        </w:rPr>
        <w:t> </w:t>
      </w:r>
      <w:r>
        <w:rPr>
          <w:w w:val="95"/>
          <w:sz w:val="37"/>
        </w:rPr>
        <w:t>포상</w:t>
      </w:r>
      <w:r>
        <w:rPr>
          <w:w w:val="95"/>
          <w:sz w:val="37"/>
        </w:rPr>
        <w:t> 으로</w:t>
      </w:r>
      <w:r>
        <w:rPr>
          <w:spacing w:val="3"/>
          <w:sz w:val="37"/>
        </w:rPr>
        <w:t> </w:t>
      </w:r>
      <w:r>
        <w:rPr>
          <w:w w:val="95"/>
          <w:sz w:val="37"/>
        </w:rPr>
        <w:t>혁신</w:t>
      </w:r>
      <w:r>
        <w:rPr>
          <w:spacing w:val="5"/>
          <w:sz w:val="37"/>
        </w:rPr>
        <w:t> </w:t>
      </w:r>
      <w:r>
        <w:rPr>
          <w:w w:val="95"/>
          <w:sz w:val="37"/>
        </w:rPr>
        <w:t>의욕</w:t>
      </w:r>
      <w:r>
        <w:rPr>
          <w:spacing w:val="4"/>
          <w:sz w:val="37"/>
        </w:rPr>
        <w:t> </w:t>
      </w:r>
      <w:r>
        <w:rPr>
          <w:w w:val="95"/>
          <w:sz w:val="37"/>
        </w:rPr>
        <w:t>고취</w:t>
      </w:r>
      <w:r>
        <w:rPr>
          <w:spacing w:val="3"/>
          <w:sz w:val="37"/>
        </w:rPr>
        <w:t> </w:t>
      </w:r>
      <w:r>
        <w:rPr>
          <w:w w:val="95"/>
          <w:sz w:val="37"/>
        </w:rPr>
        <w:t>및</w:t>
      </w:r>
      <w:r>
        <w:rPr>
          <w:spacing w:val="5"/>
          <w:sz w:val="37"/>
        </w:rPr>
        <w:t> </w:t>
      </w:r>
      <w:r>
        <w:rPr>
          <w:w w:val="95"/>
          <w:sz w:val="37"/>
        </w:rPr>
        <w:t>성과확산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57.929001pt;margin-top:10.277611pt;width:266.9pt;height:27.95pt;mso-position-horizontal-relative:page;mso-position-vertical-relative:paragraph;z-index:-15728128;mso-wrap-distance-left:0;mso-wrap-distance-right:0" id="docshapegroup76" coordorigin="1159,206" coordsize="5338,559">
            <v:rect style="position:absolute;left:1160;top:748;width:5333;height:3" id="docshape77" filled="true" fillcolor="#d5e9fe" stroked="false">
              <v:fill type="solid"/>
            </v:rect>
            <v:rect style="position:absolute;left:1160;top:743;width:5333;height:5" id="docshape78" filled="true" fillcolor="#d6ebff" stroked="false">
              <v:fill type="solid"/>
            </v:rect>
            <v:rect style="position:absolute;left:1160;top:736;width:5333;height:8" id="docshape79" filled="true" fillcolor="#d8ebff" stroked="false">
              <v:fill type="solid"/>
            </v:rect>
            <v:shape style="position:absolute;left:1160;top:727;width:5333;height:10" id="docshape80" coordorigin="1161,727" coordsize="5333,10" path="m6493,737l6493,732,6493,727,1161,727,1161,732,1161,737,6493,737xe" filled="true" fillcolor="#d9ecff" stroked="false">
              <v:path arrowok="t"/>
              <v:fill type="solid"/>
            </v:shape>
            <v:rect style="position:absolute;left:1160;top:722;width:5333;height:5" id="docshape81" filled="true" fillcolor="#daecff" stroked="false">
              <v:fill type="solid"/>
            </v:rect>
            <v:shape style="position:absolute;left:1160;top:710;width:5333;height:12" id="docshape82" coordorigin="1161,710" coordsize="5333,12" path="m6493,722l6493,715,6493,710,1161,710,1161,715,1161,722,6493,722xe" filled="true" fillcolor="#dbecff" stroked="false">
              <v:path arrowok="t"/>
              <v:fill type="solid"/>
            </v:shape>
            <v:rect style="position:absolute;left:1160;top:705;width:5333;height:5" id="docshape83" filled="true" fillcolor="#ddedff" stroked="false">
              <v:fill type="solid"/>
            </v:rect>
            <v:rect style="position:absolute;left:1160;top:700;width:5333;height:5" id="docshape84" filled="true" fillcolor="#deedff" stroked="false">
              <v:fill type="solid"/>
            </v:rect>
            <v:rect style="position:absolute;left:1160;top:693;width:5333;height:8" id="docshape85" filled="true" fillcolor="#deefff" stroked="false">
              <v:fill type="solid"/>
            </v:rect>
            <v:rect style="position:absolute;left:1160;top:688;width:5333;height:5" id="docshape86" filled="true" fillcolor="#dfefff" stroked="false">
              <v:fill type="solid"/>
            </v:rect>
            <v:shape style="position:absolute;left:1160;top:679;width:5333;height:10" id="docshape87" coordorigin="1161,679" coordsize="5333,10" path="m6493,689l6493,684,6493,679,1161,679,1161,684,1161,689,6493,689xe" filled="true" fillcolor="#e1f0ff" stroked="false">
              <v:path arrowok="t"/>
              <v:fill type="solid"/>
            </v:shape>
            <v:rect style="position:absolute;left:1160;top:671;width:5333;height:8" id="docshape88" filled="true" fillcolor="#e2f0ff" stroked="false">
              <v:fill type="solid"/>
            </v:rect>
            <v:shape style="position:absolute;left:1160;top:662;width:5333;height:10" id="docshape89" coordorigin="1161,662" coordsize="5333,10" path="m6493,672l6493,667,6493,662,1161,662,1161,667,1161,672,6493,672xe" filled="true" fillcolor="#e3f1ff" stroked="false">
              <v:path arrowok="t"/>
              <v:fill type="solid"/>
            </v:shape>
            <v:rect style="position:absolute;left:1160;top:657;width:5333;height:5" id="docshape90" filled="true" fillcolor="#e4f1ff" stroked="false">
              <v:fill type="solid"/>
            </v:rect>
            <v:rect style="position:absolute;left:1160;top:650;width:5333;height:8" id="docshape91" filled="true" fillcolor="#e6f1ff" stroked="false">
              <v:fill type="solid"/>
            </v:rect>
            <v:rect style="position:absolute;left:1160;top:645;width:5333;height:5" id="docshape92" filled="true" fillcolor="#e6f2ff" stroked="false">
              <v:fill type="solid"/>
            </v:rect>
            <v:shape style="position:absolute;left:1160;top:635;width:5333;height:10" id="docshape93" coordorigin="1161,636" coordsize="5333,10" path="m6493,645l6493,641,6493,636,1161,636,1161,641,1161,645,6493,645xe" filled="true" fillcolor="#e7f2ff" stroked="false">
              <v:path arrowok="t"/>
              <v:fill type="solid"/>
            </v:shape>
            <v:rect style="position:absolute;left:1160;top:628;width:5333;height:8" id="docshape94" filled="true" fillcolor="#e8f4ff" stroked="false">
              <v:fill type="solid"/>
            </v:rect>
            <v:rect style="position:absolute;left:1160;top:623;width:5333;height:5" id="docshape95" filled="true" fillcolor="#e9f4ff" stroked="false">
              <v:fill type="solid"/>
            </v:rect>
            <v:shape style="position:absolute;left:1160;top:614;width:5333;height:10" id="docshape96" coordorigin="1161,614" coordsize="5333,10" path="m6493,624l6493,619,6493,614,1161,614,1161,619,1161,624,6493,624xe" filled="true" fillcolor="#ebf5ff" stroked="false">
              <v:path arrowok="t"/>
              <v:fill type="solid"/>
            </v:shape>
            <v:shape style="position:absolute;left:1160;top:602;width:5333;height:12" id="docshape97" coordorigin="1161,602" coordsize="5333,12" path="m6493,614l6493,610,6493,602,1161,602,1161,610,1161,614,6493,614xe" filled="true" fillcolor="#ecf5ff" stroked="false">
              <v:path arrowok="t"/>
              <v:fill type="solid"/>
            </v:shape>
            <v:rect style="position:absolute;left:1160;top:597;width:5333;height:5" id="docshape98" filled="true" fillcolor="#edf5ff" stroked="false">
              <v:fill type="solid"/>
            </v:rect>
            <v:rect style="position:absolute;left:1160;top:592;width:5333;height:5" id="docshape99" filled="true" fillcolor="#eff6ff" stroked="false">
              <v:fill type="solid"/>
            </v:rect>
            <v:rect style="position:absolute;left:1160;top:587;width:5333;height:5" id="docshape100" filled="true" fillcolor="#f0f6ff" stroked="false">
              <v:fill type="solid"/>
            </v:rect>
            <v:rect style="position:absolute;left:1160;top:580;width:5333;height:8" id="docshape101" filled="true" fillcolor="#f0f7ff" stroked="false">
              <v:fill type="solid"/>
            </v:rect>
            <v:rect style="position:absolute;left:1160;top:575;width:5333;height:5" id="docshape102" filled="true" fillcolor="#f1f7ff" stroked="false">
              <v:fill type="solid"/>
            </v:rect>
            <v:rect style="position:absolute;left:1160;top:571;width:5333;height:5" id="docshape103" filled="true" fillcolor="#f1f9ff" stroked="false">
              <v:fill type="solid"/>
            </v:rect>
            <v:rect style="position:absolute;left:1160;top:566;width:5333;height:5" id="docshape104" filled="true" fillcolor="#f2f9ff" stroked="false">
              <v:fill type="solid"/>
            </v:rect>
            <v:rect style="position:absolute;left:1160;top:559;width:5333;height:8" id="docshape105" filled="true" fillcolor="#f4f9ff" stroked="false">
              <v:fill type="solid"/>
            </v:rect>
            <v:shape style="position:absolute;left:1160;top:544;width:5333;height:15" id="docshape106" coordorigin="1161,545" coordsize="5333,15" path="m6493,559l6493,554,6493,550,6493,545,1161,545,1161,550,1161,554,1161,559,6493,559xe" filled="true" fillcolor="#f5faff" stroked="false">
              <v:path arrowok="t"/>
              <v:fill type="solid"/>
            </v:shape>
            <v:rect style="position:absolute;left:1160;top:537;width:5333;height:8" id="docshape107" filled="true" fillcolor="#f6faff" stroked="false">
              <v:fill type="solid"/>
            </v:rect>
            <v:rect style="position:absolute;left:1160;top:532;width:5333;height:5" id="docshape108" filled="true" fillcolor="#f7fbff" stroked="false">
              <v:fill type="solid"/>
            </v:rect>
            <v:rect style="position:absolute;left:1160;top:528;width:5333;height:5" id="docshape109" filled="true" fillcolor="#f9fbff" stroked="false">
              <v:fill type="solid"/>
            </v:rect>
            <v:rect style="position:absolute;left:1160;top:523;width:5333;height:5" id="docshape110" filled="true" fillcolor="#fafbff" stroked="false">
              <v:fill type="solid"/>
            </v:rect>
            <v:shape style="position:absolute;left:1160;top:221;width:5333;height:2" id="docshape111" coordorigin="1161,221" coordsize="5333,0" path="m6493,221l1161,221,6493,221xe" filled="true" fillcolor="#d5e9fe" stroked="false">
              <v:path arrowok="t"/>
              <v:fill type="solid"/>
            </v:shape>
            <v:rect style="position:absolute;left:1160;top:221;width:5333;height:5" id="docshape112" filled="true" fillcolor="#d6ebff" stroked="false">
              <v:fill type="solid"/>
            </v:rect>
            <v:rect style="position:absolute;left:1160;top:225;width:5333;height:8" id="docshape113" filled="true" fillcolor="#d8ebff" stroked="false">
              <v:fill type="solid"/>
            </v:rect>
            <v:shape style="position:absolute;left:1160;top:233;width:5333;height:10" id="docshape114" coordorigin="1161,233" coordsize="5333,10" path="m6493,233l1161,233,1161,238,1161,243,6493,243,6493,238,6493,233xe" filled="true" fillcolor="#d9ecff" stroked="false">
              <v:path arrowok="t"/>
              <v:fill type="solid"/>
            </v:shape>
            <v:rect style="position:absolute;left:1160;top:242;width:5333;height:5" id="docshape115" filled="true" fillcolor="#daecff" stroked="false">
              <v:fill type="solid"/>
            </v:rect>
            <v:shape style="position:absolute;left:1160;top:247;width:5333;height:12" id="docshape116" coordorigin="1161,248" coordsize="5333,12" path="m6493,248l1161,248,1161,255,1161,260,6493,260,6493,255,6493,248xe" filled="true" fillcolor="#dbecff" stroked="false">
              <v:path arrowok="t"/>
              <v:fill type="solid"/>
            </v:shape>
            <v:rect style="position:absolute;left:1160;top:259;width:5333;height:5" id="docshape117" filled="true" fillcolor="#ddedff" stroked="false">
              <v:fill type="solid"/>
            </v:rect>
            <v:rect style="position:absolute;left:1160;top:264;width:5333;height:5" id="docshape118" filled="true" fillcolor="#deedff" stroked="false">
              <v:fill type="solid"/>
            </v:rect>
            <v:rect style="position:absolute;left:1160;top:269;width:5333;height:8" id="docshape119" filled="true" fillcolor="#deefff" stroked="false">
              <v:fill type="solid"/>
            </v:rect>
            <v:rect style="position:absolute;left:1160;top:276;width:5333;height:5" id="docshape120" filled="true" fillcolor="#dfefff" stroked="false">
              <v:fill type="solid"/>
            </v:rect>
            <v:shape style="position:absolute;left:1160;top:281;width:5333;height:10" id="docshape121" coordorigin="1161,281" coordsize="5333,10" path="m6493,281l1161,281,1161,286,1161,291,6493,291,6493,286,6493,281xe" filled="true" fillcolor="#e1f0ff" stroked="false">
              <v:path arrowok="t"/>
              <v:fill type="solid"/>
            </v:shape>
            <v:rect style="position:absolute;left:1160;top:290;width:5333;height:8" id="docshape122" filled="true" fillcolor="#e2f0ff" stroked="false">
              <v:fill type="solid"/>
            </v:rect>
            <v:shape style="position:absolute;left:1160;top:297;width:5333;height:10" id="docshape123" coordorigin="1161,298" coordsize="5333,10" path="m6493,298l1161,298,1161,303,1161,307,6493,307,6493,303,6493,298xe" filled="true" fillcolor="#e3f1ff" stroked="false">
              <v:path arrowok="t"/>
              <v:fill type="solid"/>
            </v:shape>
            <v:rect style="position:absolute;left:1160;top:307;width:5333;height:5" id="docshape124" filled="true" fillcolor="#e4f1ff" stroked="false">
              <v:fill type="solid"/>
            </v:rect>
            <v:rect style="position:absolute;left:1160;top:312;width:5333;height:8" id="docshape125" filled="true" fillcolor="#e6f1ff" stroked="false">
              <v:fill type="solid"/>
            </v:rect>
            <v:rect style="position:absolute;left:1160;top:319;width:5333;height:5" id="docshape126" filled="true" fillcolor="#e6f2ff" stroked="false">
              <v:fill type="solid"/>
            </v:rect>
            <v:shape style="position:absolute;left:1160;top:324;width:5333;height:10" id="docshape127" coordorigin="1161,324" coordsize="5333,10" path="m6493,324l1161,324,1161,329,1161,334,6493,334,6493,329,6493,324xe" filled="true" fillcolor="#e7f2ff" stroked="false">
              <v:path arrowok="t"/>
              <v:fill type="solid"/>
            </v:shape>
            <v:rect style="position:absolute;left:1160;top:333;width:5333;height:8" id="docshape128" filled="true" fillcolor="#e8f4ff" stroked="false">
              <v:fill type="solid"/>
            </v:rect>
            <v:rect style="position:absolute;left:1160;top:341;width:5333;height:5" id="docshape129" filled="true" fillcolor="#e9f4ff" stroked="false">
              <v:fill type="solid"/>
            </v:rect>
            <v:shape style="position:absolute;left:1160;top:345;width:5333;height:10" id="docshape130" coordorigin="1161,346" coordsize="5333,10" path="m6493,346l1161,346,1161,351,1161,355,6493,355,6493,351,6493,346xe" filled="true" fillcolor="#ebf5ff" stroked="false">
              <v:path arrowok="t"/>
              <v:fill type="solid"/>
            </v:shape>
            <v:shape style="position:absolute;left:1160;top:355;width:5333;height:12" id="docshape131" coordorigin="1161,355" coordsize="5333,12" path="m6493,355l1161,355,1161,360,1161,367,6493,367,6493,360,6493,355xe" filled="true" fillcolor="#ecf5ff" stroked="false">
              <v:path arrowok="t"/>
              <v:fill type="solid"/>
            </v:shape>
            <v:rect style="position:absolute;left:1160;top:367;width:5333;height:5" id="docshape132" filled="true" fillcolor="#edf5ff" stroked="false">
              <v:fill type="solid"/>
            </v:rect>
            <v:rect style="position:absolute;left:1160;top:372;width:5333;height:5" id="docshape133" filled="true" fillcolor="#eff6ff" stroked="false">
              <v:fill type="solid"/>
            </v:rect>
            <v:rect style="position:absolute;left:1160;top:376;width:5333;height:5" id="docshape134" filled="true" fillcolor="#f0f6ff" stroked="false">
              <v:fill type="solid"/>
            </v:rect>
            <v:rect style="position:absolute;left:1160;top:381;width:5333;height:8" id="docshape135" filled="true" fillcolor="#f0f7ff" stroked="false">
              <v:fill type="solid"/>
            </v:rect>
            <v:rect style="position:absolute;left:1160;top:388;width:5333;height:5" id="docshape136" filled="true" fillcolor="#f1f7ff" stroked="false">
              <v:fill type="solid"/>
            </v:rect>
            <v:rect style="position:absolute;left:1160;top:393;width:5333;height:5" id="docshape137" filled="true" fillcolor="#f1f9ff" stroked="false">
              <v:fill type="solid"/>
            </v:rect>
            <v:rect style="position:absolute;left:1160;top:398;width:5333;height:5" id="docshape138" filled="true" fillcolor="#f2f9ff" stroked="false">
              <v:fill type="solid"/>
            </v:rect>
            <v:rect style="position:absolute;left:1160;top:403;width:5333;height:8" id="docshape139" filled="true" fillcolor="#f4f9ff" stroked="false">
              <v:fill type="solid"/>
            </v:rect>
            <v:shape style="position:absolute;left:1160;top:410;width:5333;height:15" id="docshape140" coordorigin="1161,411" coordsize="5333,15" path="m6493,411l1161,411,1161,415,1161,420,1161,425,6493,425,6493,420,6493,415,6493,411xe" filled="true" fillcolor="#f5faff" stroked="false">
              <v:path arrowok="t"/>
              <v:fill type="solid"/>
            </v:shape>
            <v:rect style="position:absolute;left:1160;top:424;width:5333;height:8" id="docshape141" filled="true" fillcolor="#f6faff" stroked="false">
              <v:fill type="solid"/>
            </v:rect>
            <v:rect style="position:absolute;left:1160;top:432;width:5333;height:5" id="docshape142" filled="true" fillcolor="#f7fbff" stroked="false">
              <v:fill type="solid"/>
            </v:rect>
            <v:rect style="position:absolute;left:1160;top:436;width:5333;height:5" id="docshape143" filled="true" fillcolor="#f9fbff" stroked="false">
              <v:fill type="solid"/>
            </v:rect>
            <v:rect style="position:absolute;left:1160;top:441;width:5333;height:5" id="docshape144" filled="true" fillcolor="#fafbff" stroked="false">
              <v:fill type="solid"/>
            </v:rect>
            <v:shape style="position:absolute;left:1160;top:446;width:5333;height:77" id="docshape145" coordorigin="1161,446" coordsize="5333,77" path="m6493,523l6493,516,6493,511,1161,511,1161,516,1161,516,1161,523,6493,523xm6493,446l1161,446,1161,454,1161,458,6493,458,6493,454,6493,454,6493,446xe" filled="true" fillcolor="#fafdff" stroked="false">
              <v:path arrowok="t"/>
              <v:fill type="solid"/>
            </v:shape>
            <v:shape style="position:absolute;left:1158;top:209;width:5338;height:552" id="docshape146" coordorigin="1159,209" coordsize="5338,552" path="m1159,209l6496,209m1159,231l6496,231m1159,739l6496,739m1159,761l6496,761e" filled="false" stroked="true" strokeweight=".36pt" strokecolor="#0000ff">
              <v:path arrowok="t"/>
              <v:stroke dashstyle="solid"/>
            </v:shape>
            <v:shape style="position:absolute;left:1158;top:205;width:5338;height:559" type="#_x0000_t202" id="docshape147" filled="false" stroked="false">
              <v:textbox inset="0,0,0,0">
                <w:txbxContent>
                  <w:p>
                    <w:pPr>
                      <w:spacing w:before="83"/>
                      <w:ind w:left="111" w:right="0" w:firstLine="0"/>
                      <w:jc w:val="left"/>
                      <w:rPr>
                        <w:rFonts w:ascii="HY헤드라인M" w:hAnsi="HY헤드라인M" w:eastAsia="HY헤드라인M"/>
                        <w:sz w:val="32"/>
                      </w:rPr>
                    </w:pPr>
                    <w:r>
                      <w:rPr>
                        <w:rFonts w:ascii="HY헤드라인M" w:hAnsi="HY헤드라인M" w:eastAsia="HY헤드라인M"/>
                        <w:sz w:val="32"/>
                      </w:rPr>
                      <w:t>Ⅱ.</w:t>
                    </w:r>
                    <w:r>
                      <w:rPr>
                        <w:rFonts w:ascii="HY헤드라인M" w:hAns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포상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종류</w:t>
                    </w:r>
                    <w:r>
                      <w:rPr>
                        <w:rFonts w:ascii="HY헤드라인M" w:hAns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2"/>
                      </w:rPr>
                      <w:t>규모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589" w:lineRule="exact" w:before="0" w:after="0"/>
        <w:ind w:left="712" w:right="0" w:hanging="452"/>
        <w:jc w:val="left"/>
        <w:rPr>
          <w:sz w:val="37"/>
        </w:rPr>
      </w:pPr>
      <w:r>
        <w:rPr>
          <w:w w:val="85"/>
          <w:sz w:val="37"/>
        </w:rPr>
        <w:t>포상</w:t>
      </w:r>
      <w:r>
        <w:rPr>
          <w:spacing w:val="60"/>
          <w:sz w:val="37"/>
        </w:rPr>
        <w:t> </w:t>
      </w:r>
      <w:r>
        <w:rPr>
          <w:spacing w:val="-5"/>
          <w:w w:val="90"/>
          <w:sz w:val="37"/>
        </w:rPr>
        <w:t>종류</w:t>
      </w:r>
    </w:p>
    <w:p>
      <w:pPr>
        <w:pStyle w:val="ListParagraph"/>
        <w:numPr>
          <w:ilvl w:val="0"/>
          <w:numId w:val="2"/>
        </w:numPr>
        <w:tabs>
          <w:tab w:pos="663" w:val="left" w:leader="none"/>
        </w:tabs>
        <w:spacing w:line="240" w:lineRule="auto" w:before="22" w:after="0"/>
        <w:ind w:left="662" w:right="0" w:hanging="251"/>
        <w:jc w:val="left"/>
        <w:rPr>
          <w:sz w:val="37"/>
        </w:rPr>
      </w:pPr>
      <w:r>
        <w:rPr>
          <w:w w:val="85"/>
          <w:sz w:val="37"/>
        </w:rPr>
        <w:t>개인</w:t>
      </w:r>
      <w:r>
        <w:rPr>
          <w:spacing w:val="2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25"/>
          <w:sz w:val="37"/>
        </w:rPr>
        <w:t> </w:t>
      </w:r>
      <w:r>
        <w:rPr>
          <w:w w:val="85"/>
          <w:sz w:val="37"/>
        </w:rPr>
        <w:t>훈장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8"/>
          <w:sz w:val="37"/>
        </w:rPr>
        <w:t> </w:t>
      </w:r>
      <w:r>
        <w:rPr>
          <w:w w:val="85"/>
          <w:sz w:val="37"/>
        </w:rPr>
        <w:t>포장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5"/>
          <w:sz w:val="37"/>
        </w:rPr>
        <w:t> </w:t>
      </w:r>
      <w:r>
        <w:rPr>
          <w:w w:val="85"/>
          <w:sz w:val="37"/>
        </w:rPr>
        <w:t>대통령표창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w w:val="85"/>
          <w:sz w:val="37"/>
        </w:rPr>
        <w:t>국무총리표창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7"/>
          <w:sz w:val="37"/>
        </w:rPr>
        <w:t> </w:t>
      </w:r>
      <w:r>
        <w:rPr>
          <w:spacing w:val="-4"/>
          <w:w w:val="85"/>
          <w:sz w:val="37"/>
        </w:rPr>
        <w:t>장관표창</w:t>
      </w:r>
    </w:p>
    <w:p>
      <w:pPr>
        <w:pStyle w:val="ListParagraph"/>
        <w:numPr>
          <w:ilvl w:val="0"/>
          <w:numId w:val="2"/>
        </w:numPr>
        <w:tabs>
          <w:tab w:pos="663" w:val="left" w:leader="none"/>
        </w:tabs>
        <w:spacing w:line="240" w:lineRule="auto" w:before="29" w:after="0"/>
        <w:ind w:left="662" w:right="0" w:hanging="251"/>
        <w:jc w:val="left"/>
        <w:rPr>
          <w:sz w:val="37"/>
        </w:rPr>
      </w:pPr>
      <w:r>
        <w:rPr>
          <w:w w:val="85"/>
          <w:sz w:val="37"/>
        </w:rPr>
        <w:t>단체</w:t>
      </w:r>
      <w:r>
        <w:rPr>
          <w:spacing w:val="19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20"/>
          <w:sz w:val="37"/>
        </w:rPr>
        <w:t> </w:t>
      </w:r>
      <w:r>
        <w:rPr>
          <w:w w:val="85"/>
          <w:sz w:val="37"/>
        </w:rPr>
        <w:t>대통령표창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3"/>
          <w:sz w:val="37"/>
        </w:rPr>
        <w:t> </w:t>
      </w:r>
      <w:r>
        <w:rPr>
          <w:w w:val="85"/>
          <w:sz w:val="37"/>
        </w:rPr>
        <w:t>국무총리표창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0"/>
          <w:sz w:val="37"/>
        </w:rPr>
        <w:t> </w:t>
      </w:r>
      <w:r>
        <w:rPr>
          <w:spacing w:val="-4"/>
          <w:w w:val="85"/>
          <w:sz w:val="37"/>
        </w:rPr>
        <w:t>장관표창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58" w:after="0"/>
        <w:ind w:left="712" w:right="0" w:hanging="452"/>
        <w:jc w:val="left"/>
        <w:rPr>
          <w:sz w:val="37"/>
        </w:rPr>
      </w:pPr>
      <w:r>
        <w:rPr>
          <w:w w:val="85"/>
          <w:sz w:val="37"/>
        </w:rPr>
        <w:t>포상</w:t>
      </w:r>
      <w:r>
        <w:rPr>
          <w:spacing w:val="60"/>
          <w:sz w:val="37"/>
        </w:rPr>
        <w:t> </w:t>
      </w:r>
      <w:r>
        <w:rPr>
          <w:spacing w:val="-5"/>
          <w:w w:val="90"/>
          <w:sz w:val="37"/>
        </w:rPr>
        <w:t>규모</w:t>
      </w:r>
    </w:p>
    <w:p>
      <w:pPr>
        <w:pStyle w:val="ListParagraph"/>
        <w:numPr>
          <w:ilvl w:val="0"/>
          <w:numId w:val="3"/>
        </w:numPr>
        <w:tabs>
          <w:tab w:pos="663" w:val="left" w:leader="none"/>
        </w:tabs>
        <w:spacing w:line="240" w:lineRule="auto" w:before="23" w:after="0"/>
        <w:ind w:left="662" w:right="0" w:hanging="251"/>
        <w:jc w:val="left"/>
        <w:rPr>
          <w:sz w:val="37"/>
        </w:rPr>
      </w:pPr>
      <w:r>
        <w:rPr>
          <w:w w:val="85"/>
          <w:sz w:val="37"/>
        </w:rPr>
        <w:t>정부포상</w:t>
      </w:r>
      <w:r>
        <w:rPr>
          <w:spacing w:val="26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27"/>
          <w:sz w:val="37"/>
        </w:rPr>
        <w:t> </w:t>
      </w:r>
      <w:r>
        <w:rPr>
          <w:w w:val="85"/>
          <w:sz w:val="37"/>
        </w:rPr>
        <w:t>훈</w:t>
      </w:r>
      <w:r>
        <w:rPr>
          <w:rFonts w:ascii="Tahoma" w:hAnsi="Tahoma" w:eastAsia="Tahoma"/>
          <w:w w:val="85"/>
          <w:sz w:val="37"/>
        </w:rPr>
        <w:t>·</w:t>
      </w:r>
      <w:r>
        <w:rPr>
          <w:w w:val="85"/>
          <w:sz w:val="37"/>
        </w:rPr>
        <w:t>포장</w:t>
      </w:r>
      <w:r>
        <w:rPr>
          <w:spacing w:val="29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6</w:t>
      </w:r>
      <w:r>
        <w:rPr>
          <w:w w:val="85"/>
          <w:sz w:val="37"/>
        </w:rPr>
        <w:t>점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7"/>
          <w:sz w:val="37"/>
        </w:rPr>
        <w:t> </w:t>
      </w:r>
      <w:r>
        <w:rPr>
          <w:w w:val="85"/>
          <w:sz w:val="37"/>
        </w:rPr>
        <w:t>대통령표창</w:t>
      </w:r>
      <w:r>
        <w:rPr>
          <w:spacing w:val="29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17</w:t>
      </w:r>
      <w:r>
        <w:rPr>
          <w:w w:val="85"/>
          <w:sz w:val="37"/>
        </w:rPr>
        <w:t>점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9"/>
          <w:sz w:val="37"/>
        </w:rPr>
        <w:t> </w:t>
      </w:r>
      <w:r>
        <w:rPr>
          <w:w w:val="85"/>
          <w:sz w:val="37"/>
        </w:rPr>
        <w:t>국무총리표창</w:t>
      </w:r>
      <w:r>
        <w:rPr>
          <w:spacing w:val="26"/>
          <w:sz w:val="37"/>
        </w:rPr>
        <w:t> </w:t>
      </w:r>
      <w:r>
        <w:rPr>
          <w:rFonts w:ascii="Book Antiqua" w:hAnsi="Book Antiqua" w:eastAsia="Book Antiqua"/>
          <w:spacing w:val="-5"/>
          <w:w w:val="85"/>
          <w:sz w:val="37"/>
        </w:rPr>
        <w:t>18</w:t>
      </w:r>
      <w:r>
        <w:rPr>
          <w:spacing w:val="-5"/>
          <w:w w:val="85"/>
          <w:sz w:val="37"/>
        </w:rPr>
        <w:t>점</w:t>
      </w:r>
    </w:p>
    <w:p>
      <w:pPr>
        <w:pStyle w:val="ListParagraph"/>
        <w:numPr>
          <w:ilvl w:val="1"/>
          <w:numId w:val="3"/>
        </w:numPr>
        <w:tabs>
          <w:tab w:pos="1001" w:val="left" w:leader="none"/>
        </w:tabs>
        <w:spacing w:line="240" w:lineRule="auto" w:before="23" w:after="0"/>
        <w:ind w:left="1000" w:right="0" w:hanging="241"/>
        <w:jc w:val="left"/>
        <w:rPr>
          <w:rFonts w:ascii="맑은 고딕" w:hAnsi="맑은 고딕" w:eastAsia="맑은 고딕"/>
          <w:sz w:val="26"/>
        </w:rPr>
      </w:pPr>
      <w:r>
        <w:rPr>
          <w:rFonts w:ascii="맑은 고딕" w:hAnsi="맑은 고딕" w:eastAsia="맑은 고딕"/>
          <w:sz w:val="26"/>
        </w:rPr>
        <w:t>정부포상</w:t>
      </w:r>
      <w:r>
        <w:rPr>
          <w:rFonts w:ascii="맑은 고딕" w:hAnsi="맑은 고딕" w:eastAsia="맑은 고딕"/>
          <w:spacing w:val="30"/>
          <w:sz w:val="26"/>
        </w:rPr>
        <w:t> </w:t>
      </w:r>
      <w:r>
        <w:rPr>
          <w:rFonts w:ascii="맑은 고딕" w:hAnsi="맑은 고딕" w:eastAsia="맑은 고딕"/>
          <w:sz w:val="26"/>
        </w:rPr>
        <w:t>규모·훈격은</w:t>
      </w:r>
      <w:r>
        <w:rPr>
          <w:rFonts w:ascii="맑은 고딕" w:hAnsi="맑은 고딕" w:eastAsia="맑은 고딕"/>
          <w:spacing w:val="33"/>
          <w:sz w:val="26"/>
        </w:rPr>
        <w:t> </w:t>
      </w:r>
      <w:r>
        <w:rPr>
          <w:rFonts w:ascii="맑은 고딕" w:hAnsi="맑은 고딕" w:eastAsia="맑은 고딕"/>
          <w:sz w:val="26"/>
        </w:rPr>
        <w:t>행정안전부</w:t>
      </w:r>
      <w:r>
        <w:rPr>
          <w:rFonts w:ascii="맑은 고딕" w:hAnsi="맑은 고딕" w:eastAsia="맑은 고딕"/>
          <w:spacing w:val="31"/>
          <w:sz w:val="26"/>
        </w:rPr>
        <w:t> </w:t>
      </w:r>
      <w:r>
        <w:rPr>
          <w:rFonts w:ascii="맑은 고딕" w:hAnsi="맑은 고딕" w:eastAsia="맑은 고딕"/>
          <w:sz w:val="26"/>
        </w:rPr>
        <w:t>협의에</w:t>
      </w:r>
      <w:r>
        <w:rPr>
          <w:rFonts w:ascii="맑은 고딕" w:hAnsi="맑은 고딕" w:eastAsia="맑은 고딕"/>
          <w:spacing w:val="31"/>
          <w:sz w:val="26"/>
        </w:rPr>
        <w:t> </w:t>
      </w:r>
      <w:r>
        <w:rPr>
          <w:rFonts w:ascii="맑은 고딕" w:hAnsi="맑은 고딕" w:eastAsia="맑은 고딕"/>
          <w:sz w:val="26"/>
        </w:rPr>
        <w:t>따라</w:t>
      </w:r>
      <w:r>
        <w:rPr>
          <w:rFonts w:ascii="맑은 고딕" w:hAnsi="맑은 고딕" w:eastAsia="맑은 고딕"/>
          <w:spacing w:val="31"/>
          <w:sz w:val="26"/>
        </w:rPr>
        <w:t> </w:t>
      </w:r>
      <w:r>
        <w:rPr>
          <w:rFonts w:ascii="맑은 고딕" w:hAnsi="맑은 고딕" w:eastAsia="맑은 고딕"/>
          <w:sz w:val="26"/>
        </w:rPr>
        <w:t>변경될</w:t>
      </w:r>
      <w:r>
        <w:rPr>
          <w:rFonts w:ascii="맑은 고딕" w:hAnsi="맑은 고딕" w:eastAsia="맑은 고딕"/>
          <w:spacing w:val="31"/>
          <w:sz w:val="26"/>
        </w:rPr>
        <w:t> </w:t>
      </w:r>
      <w:r>
        <w:rPr>
          <w:rFonts w:ascii="맑은 고딕" w:hAnsi="맑은 고딕" w:eastAsia="맑은 고딕"/>
          <w:sz w:val="26"/>
        </w:rPr>
        <w:t>수</w:t>
      </w:r>
      <w:r>
        <w:rPr>
          <w:rFonts w:ascii="맑은 고딕" w:hAnsi="맑은 고딕" w:eastAsia="맑은 고딕"/>
          <w:spacing w:val="31"/>
          <w:sz w:val="26"/>
        </w:rPr>
        <w:t> </w:t>
      </w:r>
      <w:r>
        <w:rPr>
          <w:rFonts w:ascii="맑은 고딕" w:hAnsi="맑은 고딕" w:eastAsia="맑은 고딕"/>
          <w:spacing w:val="-5"/>
          <w:sz w:val="26"/>
        </w:rPr>
        <w:t>있음</w:t>
      </w:r>
    </w:p>
    <w:p>
      <w:pPr>
        <w:pStyle w:val="ListParagraph"/>
        <w:numPr>
          <w:ilvl w:val="0"/>
          <w:numId w:val="3"/>
        </w:numPr>
        <w:tabs>
          <w:tab w:pos="663" w:val="left" w:leader="none"/>
        </w:tabs>
        <w:spacing w:line="240" w:lineRule="auto" w:before="59" w:after="0"/>
        <w:ind w:left="662" w:right="0" w:hanging="251"/>
        <w:jc w:val="left"/>
        <w:rPr>
          <w:sz w:val="37"/>
        </w:rPr>
      </w:pPr>
      <w:r>
        <w:rPr>
          <w:w w:val="85"/>
          <w:sz w:val="37"/>
        </w:rPr>
        <w:t>기관표창</w:t>
      </w:r>
      <w:r>
        <w:rPr>
          <w:spacing w:val="2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w w:val="85"/>
          <w:sz w:val="37"/>
        </w:rPr>
        <w:t>중소벤처기업부</w:t>
      </w:r>
      <w:r>
        <w:rPr>
          <w:spacing w:val="29"/>
          <w:sz w:val="37"/>
        </w:rPr>
        <w:t> </w:t>
      </w:r>
      <w:r>
        <w:rPr>
          <w:w w:val="85"/>
          <w:sz w:val="37"/>
        </w:rPr>
        <w:t>장관표창</w:t>
      </w:r>
      <w:r>
        <w:rPr>
          <w:spacing w:val="25"/>
          <w:sz w:val="37"/>
        </w:rPr>
        <w:t> </w:t>
      </w:r>
      <w:r>
        <w:rPr>
          <w:rFonts w:ascii="Book Antiqua" w:hAnsi="Book Antiqua" w:eastAsia="Book Antiqua"/>
          <w:spacing w:val="-4"/>
          <w:w w:val="85"/>
          <w:sz w:val="37"/>
        </w:rPr>
        <w:t>143</w:t>
      </w:r>
      <w:r>
        <w:rPr>
          <w:spacing w:val="-4"/>
          <w:w w:val="85"/>
          <w:sz w:val="37"/>
        </w:rPr>
        <w:t>점</w:t>
      </w:r>
    </w:p>
    <w:p>
      <w:pPr>
        <w:pStyle w:val="ListParagraph"/>
        <w:numPr>
          <w:ilvl w:val="1"/>
          <w:numId w:val="3"/>
        </w:numPr>
        <w:tabs>
          <w:tab w:pos="1001" w:val="left" w:leader="none"/>
        </w:tabs>
        <w:spacing w:line="240" w:lineRule="auto" w:before="24" w:after="0"/>
        <w:ind w:left="1000" w:right="0" w:hanging="241"/>
        <w:jc w:val="left"/>
        <w:rPr>
          <w:rFonts w:ascii="맑은 고딕" w:hAnsi="맑은 고딕" w:eastAsia="맑은 고딕"/>
          <w:sz w:val="26"/>
        </w:rPr>
      </w:pPr>
      <w:r>
        <w:rPr>
          <w:rFonts w:ascii="맑은 고딕" w:hAnsi="맑은 고딕" w:eastAsia="맑은 고딕"/>
          <w:sz w:val="26"/>
        </w:rPr>
        <w:t>부문별</w:t>
      </w:r>
      <w:r>
        <w:rPr>
          <w:rFonts w:ascii="맑은 고딕" w:hAnsi="맑은 고딕" w:eastAsia="맑은 고딕"/>
          <w:spacing w:val="32"/>
          <w:sz w:val="26"/>
        </w:rPr>
        <w:t> </w:t>
      </w:r>
      <w:r>
        <w:rPr>
          <w:rFonts w:ascii="맑은 고딕" w:hAnsi="맑은 고딕" w:eastAsia="맑은 고딕"/>
          <w:sz w:val="26"/>
        </w:rPr>
        <w:t>경쟁률을</w:t>
      </w:r>
      <w:r>
        <w:rPr>
          <w:rFonts w:ascii="맑은 고딕" w:hAnsi="맑은 고딕" w:eastAsia="맑은 고딕"/>
          <w:spacing w:val="32"/>
          <w:sz w:val="26"/>
        </w:rPr>
        <w:t> </w:t>
      </w:r>
      <w:r>
        <w:rPr>
          <w:rFonts w:ascii="맑은 고딕" w:hAnsi="맑은 고딕" w:eastAsia="맑은 고딕"/>
          <w:sz w:val="26"/>
        </w:rPr>
        <w:t>고려해</w:t>
      </w:r>
      <w:r>
        <w:rPr>
          <w:rFonts w:ascii="맑은 고딕" w:hAnsi="맑은 고딕" w:eastAsia="맑은 고딕"/>
          <w:spacing w:val="33"/>
          <w:sz w:val="26"/>
        </w:rPr>
        <w:t> </w:t>
      </w:r>
      <w:r>
        <w:rPr>
          <w:rFonts w:ascii="맑은 고딕" w:hAnsi="맑은 고딕" w:eastAsia="맑은 고딕"/>
          <w:sz w:val="26"/>
        </w:rPr>
        <w:t>조정될</w:t>
      </w:r>
      <w:r>
        <w:rPr>
          <w:rFonts w:ascii="맑은 고딕" w:hAnsi="맑은 고딕" w:eastAsia="맑은 고딕"/>
          <w:spacing w:val="32"/>
          <w:sz w:val="26"/>
        </w:rPr>
        <w:t> </w:t>
      </w:r>
      <w:r>
        <w:rPr>
          <w:rFonts w:ascii="맑은 고딕" w:hAnsi="맑은 고딕" w:eastAsia="맑은 고딕"/>
          <w:sz w:val="26"/>
        </w:rPr>
        <w:t>수</w:t>
      </w:r>
      <w:r>
        <w:rPr>
          <w:rFonts w:ascii="맑은 고딕" w:hAnsi="맑은 고딕" w:eastAsia="맑은 고딕"/>
          <w:spacing w:val="34"/>
          <w:sz w:val="26"/>
        </w:rPr>
        <w:t> </w:t>
      </w:r>
      <w:r>
        <w:rPr>
          <w:rFonts w:ascii="맑은 고딕" w:hAnsi="맑은 고딕" w:eastAsia="맑은 고딕"/>
          <w:spacing w:val="-5"/>
          <w:sz w:val="26"/>
        </w:rPr>
        <w:t>있음</w:t>
      </w:r>
    </w:p>
    <w:p>
      <w:pPr>
        <w:spacing w:after="0" w:line="240" w:lineRule="auto"/>
        <w:jc w:val="left"/>
        <w:rPr>
          <w:rFonts w:ascii="맑은 고딕" w:hAnsi="맑은 고딕" w:eastAsia="맑은 고딕"/>
          <w:sz w:val="26"/>
        </w:rPr>
        <w:sectPr>
          <w:footerReference w:type="default" r:id="rId5"/>
          <w:type w:val="continuous"/>
          <w:pgSz w:w="11900" w:h="16820"/>
          <w:pgMar w:footer="892" w:header="0" w:top="1300" w:bottom="1080" w:left="1020" w:right="980"/>
          <w:pgNumType w:start="1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pict>
          <v:group style="width:266.9pt;height:27.85pt;mso-position-horizontal-relative:char;mso-position-vertical-relative:line" id="docshapegroup148" coordorigin="0,0" coordsize="5338,557">
            <v:rect style="position:absolute;left:2;top:540;width:5333;height:3" id="docshape149" filled="true" fillcolor="#d5e9fe" stroked="false">
              <v:fill type="solid"/>
            </v:rect>
            <v:rect style="position:absolute;left:2;top:535;width:5333;height:5" id="docshape150" filled="true" fillcolor="#d6ebff" stroked="false">
              <v:fill type="solid"/>
            </v:rect>
            <v:rect style="position:absolute;left:2;top:528;width:5333;height:8" id="docshape151" filled="true" fillcolor="#d8ebff" stroked="false">
              <v:fill type="solid"/>
            </v:rect>
            <v:shape style="position:absolute;left:2;top:519;width:5333;height:10" id="docshape152" coordorigin="2,519" coordsize="5333,10" path="m5335,529l5335,524,5335,519,2,519,2,524,2,529,5335,529xe" filled="true" fillcolor="#d9ecff" stroked="false">
              <v:path arrowok="t"/>
              <v:fill type="solid"/>
            </v:shape>
            <v:rect style="position:absolute;left:2;top:514;width:5333;height:5" id="docshape153" filled="true" fillcolor="#daecff" stroked="false">
              <v:fill type="solid"/>
            </v:rect>
            <v:shape style="position:absolute;left:2;top:502;width:5333;height:12" id="docshape154" coordorigin="2,502" coordsize="5333,12" path="m5335,514l5335,509,5335,502,2,502,2,509,2,514,5335,514xe" filled="true" fillcolor="#dbecff" stroked="false">
              <v:path arrowok="t"/>
              <v:fill type="solid"/>
            </v:shape>
            <v:rect style="position:absolute;left:2;top:497;width:5333;height:5" id="docshape155" filled="true" fillcolor="#ddedff" stroked="false">
              <v:fill type="solid"/>
            </v:rect>
            <v:rect style="position:absolute;left:2;top:492;width:5333;height:5" id="docshape156" filled="true" fillcolor="#deedff" stroked="false">
              <v:fill type="solid"/>
            </v:rect>
            <v:rect style="position:absolute;left:2;top:487;width:5333;height:5" id="docshape157" filled="true" fillcolor="#deefff" stroked="false">
              <v:fill type="solid"/>
            </v:rect>
            <v:rect style="position:absolute;left:2;top:483;width:5333;height:5" id="docshape158" filled="true" fillcolor="#dfefff" stroked="false">
              <v:fill type="solid"/>
            </v:rect>
            <v:shape style="position:absolute;left:2;top:471;width:5333;height:12" id="docshape159" coordorigin="2,471" coordsize="5333,12" path="m5335,483l5335,476,5335,471,2,471,2,476,2,483,5335,483xe" filled="true" fillcolor="#e1f0ff" stroked="false">
              <v:path arrowok="t"/>
              <v:fill type="solid"/>
            </v:shape>
            <v:rect style="position:absolute;left:2;top:466;width:5333;height:5" id="docshape160" filled="true" fillcolor="#e2f0ff" stroked="false">
              <v:fill type="solid"/>
            </v:rect>
            <v:shape style="position:absolute;left:2;top:456;width:5333;height:10" id="docshape161" coordorigin="2,457" coordsize="5333,10" path="m5335,466l5335,461,5335,457,2,457,2,461,2,466,5335,466xe" filled="true" fillcolor="#e3f1ff" stroked="false">
              <v:path arrowok="t"/>
              <v:fill type="solid"/>
            </v:shape>
            <v:rect style="position:absolute;left:2;top:449;width:5333;height:8" id="docshape162" filled="true" fillcolor="#e4f1ff" stroked="false">
              <v:fill type="solid"/>
            </v:rect>
            <v:rect style="position:absolute;left:2;top:444;width:5333;height:5" id="docshape163" filled="true" fillcolor="#e6f1ff" stroked="false">
              <v:fill type="solid"/>
            </v:rect>
            <v:rect style="position:absolute;left:2;top:439;width:5333;height:5" id="docshape164" filled="true" fillcolor="#e6f2ff" stroked="false">
              <v:fill type="solid"/>
            </v:rect>
            <v:shape style="position:absolute;left:2;top:430;width:5333;height:10" id="docshape165" coordorigin="2,430" coordsize="5333,10" path="m5335,440l5335,435,5335,430,2,430,2,435,2,440,5335,440xe" filled="true" fillcolor="#e7f2ff" stroked="false">
              <v:path arrowok="t"/>
              <v:fill type="solid"/>
            </v:shape>
            <v:rect style="position:absolute;left:2;top:423;width:5333;height:8" id="docshape166" filled="true" fillcolor="#e8f4ff" stroked="false">
              <v:fill type="solid"/>
            </v:rect>
            <v:rect style="position:absolute;left:2;top:418;width:5333;height:5" id="docshape167" filled="true" fillcolor="#e9f4ff" stroked="false">
              <v:fill type="solid"/>
            </v:rect>
            <v:shape style="position:absolute;left:2;top:408;width:5333;height:10" id="docshape168" coordorigin="2,409" coordsize="5333,10" path="m5335,418l5335,414,5335,409,2,409,2,414,2,418,5335,418xe" filled="true" fillcolor="#ebf5ff" stroked="false">
              <v:path arrowok="t"/>
              <v:fill type="solid"/>
            </v:shape>
            <v:shape style="position:absolute;left:2;top:396;width:5333;height:12" id="docshape169" coordorigin="2,397" coordsize="5333,12" path="m5335,409l5335,404,5335,397,2,397,2,404,2,409,5335,409xe" filled="true" fillcolor="#ecf5ff" stroked="false">
              <v:path arrowok="t"/>
              <v:fill type="solid"/>
            </v:shape>
            <v:rect style="position:absolute;left:2;top:391;width:5333;height:5" id="docshape170" filled="true" fillcolor="#edf5ff" stroked="false">
              <v:fill type="solid"/>
            </v:rect>
            <v:rect style="position:absolute;left:2;top:387;width:5333;height:5" id="docshape171" filled="true" fillcolor="#eff6ff" stroked="false">
              <v:fill type="solid"/>
            </v:rect>
            <v:rect style="position:absolute;left:2;top:382;width:5333;height:5" id="docshape172" filled="true" fillcolor="#f0f6ff" stroked="false">
              <v:fill type="solid"/>
            </v:rect>
            <v:rect style="position:absolute;left:2;top:375;width:5333;height:8" id="docshape173" filled="true" fillcolor="#f0f7ff" stroked="false">
              <v:fill type="solid"/>
            </v:rect>
            <v:rect style="position:absolute;left:2;top:370;width:5333;height:5" id="docshape174" filled="true" fillcolor="#f1f7ff" stroked="false">
              <v:fill type="solid"/>
            </v:rect>
            <v:rect style="position:absolute;left:2;top:365;width:5333;height:5" id="docshape175" filled="true" fillcolor="#f1f9ff" stroked="false">
              <v:fill type="solid"/>
            </v:rect>
            <v:rect style="position:absolute;left:2;top:360;width:5333;height:5" id="docshape176" filled="true" fillcolor="#f2f9ff" stroked="false">
              <v:fill type="solid"/>
            </v:rect>
            <v:rect style="position:absolute;left:2;top:353;width:5333;height:8" id="docshape177" filled="true" fillcolor="#f4f9ff" stroked="false">
              <v:fill type="solid"/>
            </v:rect>
            <v:shape style="position:absolute;left:2;top:339;width:5333;height:15" id="docshape178" coordorigin="2,339" coordsize="5333,15" path="m5335,354l5335,349,5335,344,5335,339,2,339,2,344,2,349,2,354,5335,354xe" filled="true" fillcolor="#f5faff" stroked="false">
              <v:path arrowok="t"/>
              <v:fill type="solid"/>
            </v:shape>
            <v:rect style="position:absolute;left:2;top:332;width:5333;height:8" id="docshape179" filled="true" fillcolor="#f6faff" stroked="false">
              <v:fill type="solid"/>
            </v:rect>
            <v:rect style="position:absolute;left:2;top:327;width:5333;height:5" id="docshape180" filled="true" fillcolor="#f7fbff" stroked="false">
              <v:fill type="solid"/>
            </v:rect>
            <v:rect style="position:absolute;left:2;top:322;width:5333;height:5" id="docshape181" filled="true" fillcolor="#f9fbff" stroked="false">
              <v:fill type="solid"/>
            </v:rect>
            <v:rect style="position:absolute;left:2;top:317;width:5333;height:5" id="docshape182" filled="true" fillcolor="#fafbff" stroked="false">
              <v:fill type="solid"/>
            </v:rect>
            <v:rect style="position:absolute;left:2;top:15;width:5333;height:3" id="docshape183" filled="true" fillcolor="#d5e9fe" stroked="false">
              <v:fill type="solid"/>
            </v:rect>
            <v:rect style="position:absolute;left:2;top:17;width:5333;height:5" id="docshape184" filled="true" fillcolor="#d6ebff" stroked="false">
              <v:fill type="solid"/>
            </v:rect>
            <v:rect style="position:absolute;left:2;top:22;width:5333;height:8" id="docshape185" filled="true" fillcolor="#d8ebff" stroked="false">
              <v:fill type="solid"/>
            </v:rect>
            <v:shape style="position:absolute;left:2;top:29;width:5333;height:10" id="docshape186" coordorigin="2,30" coordsize="5333,10" path="m5335,30l2,30,2,35,2,40,5335,40,5335,35,5335,30xe" filled="true" fillcolor="#d9ecff" stroked="false">
              <v:path arrowok="t"/>
              <v:fill type="solid"/>
            </v:shape>
            <v:rect style="position:absolute;left:2;top:39;width:5333;height:5" id="docshape187" filled="true" fillcolor="#daecff" stroked="false">
              <v:fill type="solid"/>
            </v:rect>
            <v:shape style="position:absolute;left:2;top:44;width:5333;height:12" id="docshape188" coordorigin="2,44" coordsize="5333,12" path="m5335,44l2,44,2,49,2,56,5335,56,5335,49,5335,44xe" filled="true" fillcolor="#dbecff" stroked="false">
              <v:path arrowok="t"/>
              <v:fill type="solid"/>
            </v:shape>
            <v:rect style="position:absolute;left:2;top:56;width:5333;height:5" id="docshape189" filled="true" fillcolor="#ddedff" stroked="false">
              <v:fill type="solid"/>
            </v:rect>
            <v:rect style="position:absolute;left:2;top:61;width:5333;height:5" id="docshape190" filled="true" fillcolor="#deedff" stroked="false">
              <v:fill type="solid"/>
            </v:rect>
            <v:rect style="position:absolute;left:2;top:65;width:5333;height:5" id="docshape191" filled="true" fillcolor="#deefff" stroked="false">
              <v:fill type="solid"/>
            </v:rect>
            <v:rect style="position:absolute;left:2;top:70;width:5333;height:5" id="docshape192" filled="true" fillcolor="#dfefff" stroked="false">
              <v:fill type="solid"/>
            </v:rect>
            <v:shape style="position:absolute;left:2;top:75;width:5333;height:12" id="docshape193" coordorigin="2,76" coordsize="5333,12" path="m5335,76l2,76,2,83,2,87,5335,87,5335,83,5335,76xe" filled="true" fillcolor="#e1f0ff" stroked="false">
              <v:path arrowok="t"/>
              <v:fill type="solid"/>
            </v:shape>
            <v:rect style="position:absolute;left:2;top:87;width:5333;height:5" id="docshape194" filled="true" fillcolor="#e2f0ff" stroked="false">
              <v:fill type="solid"/>
            </v:rect>
            <v:shape style="position:absolute;left:2;top:92;width:5333;height:10" id="docshape195" coordorigin="2,92" coordsize="5333,10" path="m5335,92l2,92,2,97,2,102,5335,102,5335,97,5335,92xe" filled="true" fillcolor="#e3f1ff" stroked="false">
              <v:path arrowok="t"/>
              <v:fill type="solid"/>
            </v:shape>
            <v:rect style="position:absolute;left:2;top:101;width:5333;height:8" id="docshape196" filled="true" fillcolor="#e4f1ff" stroked="false">
              <v:fill type="solid"/>
            </v:rect>
            <v:rect style="position:absolute;left:2;top:109;width:5333;height:5" id="docshape197" filled="true" fillcolor="#e6f1ff" stroked="false">
              <v:fill type="solid"/>
            </v:rect>
            <v:rect style="position:absolute;left:2;top:113;width:5333;height:5" id="docshape198" filled="true" fillcolor="#e6f2ff" stroked="false">
              <v:fill type="solid"/>
            </v:rect>
            <v:shape style="position:absolute;left:2;top:118;width:5333;height:10" id="docshape199" coordorigin="2,119" coordsize="5333,10" path="m5335,119l2,119,2,123,2,128,5335,128,5335,123,5335,119xe" filled="true" fillcolor="#e7f2ff" stroked="false">
              <v:path arrowok="t"/>
              <v:fill type="solid"/>
            </v:shape>
            <v:rect style="position:absolute;left:2;top:128;width:5333;height:8" id="docshape200" filled="true" fillcolor="#e8f4ff" stroked="false">
              <v:fill type="solid"/>
            </v:rect>
            <v:rect style="position:absolute;left:2;top:135;width:5333;height:5" id="docshape201" filled="true" fillcolor="#e9f4ff" stroked="false">
              <v:fill type="solid"/>
            </v:rect>
            <v:shape style="position:absolute;left:2;top:140;width:5333;height:10" id="docshape202" coordorigin="2,140" coordsize="5333,10" path="m5335,140l2,140,2,145,2,150,5335,150,5335,145,5335,140xe" filled="true" fillcolor="#ebf5ff" stroked="false">
              <v:path arrowok="t"/>
              <v:fill type="solid"/>
            </v:shape>
            <v:shape style="position:absolute;left:2;top:149;width:5333;height:12" id="docshape203" coordorigin="2,150" coordsize="5333,12" path="m5335,150l2,150,2,155,2,162,5335,162,5335,155,5335,150xe" filled="true" fillcolor="#ecf5ff" stroked="false">
              <v:path arrowok="t"/>
              <v:fill type="solid"/>
            </v:shape>
            <v:rect style="position:absolute;left:2;top:161;width:5333;height:5" id="docshape204" filled="true" fillcolor="#edf5ff" stroked="false">
              <v:fill type="solid"/>
            </v:rect>
            <v:rect style="position:absolute;left:2;top:166;width:5333;height:5" id="docshape205" filled="true" fillcolor="#eff6ff" stroked="false">
              <v:fill type="solid"/>
            </v:rect>
            <v:rect style="position:absolute;left:2;top:171;width:5333;height:5" id="docshape206" filled="true" fillcolor="#f0f6ff" stroked="false">
              <v:fill type="solid"/>
            </v:rect>
            <v:rect style="position:absolute;left:2;top:176;width:5333;height:8" id="docshape207" filled="true" fillcolor="#f0f7ff" stroked="false">
              <v:fill type="solid"/>
            </v:rect>
            <v:rect style="position:absolute;left:2;top:183;width:5333;height:5" id="docshape208" filled="true" fillcolor="#f1f7ff" stroked="false">
              <v:fill type="solid"/>
            </v:rect>
            <v:rect style="position:absolute;left:2;top:188;width:5333;height:5" id="docshape209" filled="true" fillcolor="#f1f9ff" stroked="false">
              <v:fill type="solid"/>
            </v:rect>
            <v:rect style="position:absolute;left:2;top:192;width:5333;height:5" id="docshape210" filled="true" fillcolor="#f2f9ff" stroked="false">
              <v:fill type="solid"/>
            </v:rect>
            <v:rect style="position:absolute;left:2;top:197;width:5333;height:8" id="docshape211" filled="true" fillcolor="#f4f9ff" stroked="false">
              <v:fill type="solid"/>
            </v:rect>
            <v:shape style="position:absolute;left:2;top:204;width:5333;height:15" id="docshape212" coordorigin="2,205" coordsize="5333,15" path="m5335,205l2,205,2,210,2,215,2,219,5335,219,5335,215,5335,210,5335,205xe" filled="true" fillcolor="#f5faff" stroked="false">
              <v:path arrowok="t"/>
              <v:fill type="solid"/>
            </v:shape>
            <v:rect style="position:absolute;left:2;top:219;width:5333;height:8" id="docshape213" filled="true" fillcolor="#f6faff" stroked="false">
              <v:fill type="solid"/>
            </v:rect>
            <v:rect style="position:absolute;left:2;top:226;width:5333;height:5" id="docshape214" filled="true" fillcolor="#f7fbff" stroked="false">
              <v:fill type="solid"/>
            </v:rect>
            <v:rect style="position:absolute;left:2;top:231;width:5333;height:5" id="docshape215" filled="true" fillcolor="#f9fbff" stroked="false">
              <v:fill type="solid"/>
            </v:rect>
            <v:rect style="position:absolute;left:2;top:236;width:5333;height:5" id="docshape216" filled="true" fillcolor="#fafbff" stroked="false">
              <v:fill type="solid"/>
            </v:rect>
            <v:shape style="position:absolute;left:2;top:240;width:5333;height:77" id="docshape217" coordorigin="2,241" coordsize="5333,77" path="m5335,318l5335,310,5335,306,2,306,2,310,2,310,2,318,5335,318xm5335,241l2,241,2,248,2,253,5335,253,5335,248,5335,248,5335,241xe" filled="true" fillcolor="#fafdff" stroked="false">
              <v:path arrowok="t"/>
              <v:fill type="solid"/>
            </v:shape>
            <v:shape style="position:absolute;left:0;top:3;width:5338;height:549" id="docshape218" coordorigin="0,4" coordsize="5338,549" path="m0,4l5337,4m0,25l5337,25m0,531l5337,531m0,553l5337,553e" filled="false" stroked="true" strokeweight=".36pt" strokecolor="#0000ff">
              <v:path arrowok="t"/>
              <v:stroke dashstyle="solid"/>
            </v:shape>
            <v:shape style="position:absolute;left:0;top:0;width:5338;height:557" type="#_x0000_t202" id="docshape219" filled="false" stroked="false">
              <v:textbox inset="0,0,0,0">
                <w:txbxContent>
                  <w:p>
                    <w:pPr>
                      <w:spacing w:before="74"/>
                      <w:ind w:left="111" w:right="0" w:firstLine="0"/>
                      <w:jc w:val="left"/>
                      <w:rPr>
                        <w:rFonts w:ascii="HY헤드라인M" w:hAnsi="HY헤드라인M" w:eastAsia="HY헤드라인M"/>
                        <w:sz w:val="32"/>
                      </w:rPr>
                    </w:pPr>
                    <w:r>
                      <w:rPr>
                        <w:rFonts w:ascii="HY헤드라인M" w:hAnsi="HY헤드라인M" w:eastAsia="HY헤드라인M"/>
                        <w:sz w:val="32"/>
                      </w:rPr>
                      <w:t>Ⅲ.</w:t>
                    </w:r>
                    <w:r>
                      <w:rPr>
                        <w:rFonts w:ascii="HY헤드라인M" w:hAns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분야</w:t>
                    </w:r>
                    <w:r>
                      <w:rPr>
                        <w:rFonts w:ascii="HY헤드라인M" w:hAns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2"/>
                      </w:rPr>
                      <w:t>자격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1"/>
        <w:rPr>
          <w:sz w:val="20"/>
        </w:rPr>
      </w:pPr>
    </w:p>
    <w:p>
      <w:pPr>
        <w:spacing w:before="27"/>
        <w:ind w:left="112" w:right="0" w:firstLine="0"/>
        <w:jc w:val="left"/>
        <w:rPr>
          <w:sz w:val="30"/>
        </w:rPr>
      </w:pPr>
      <w:r>
        <w:rPr>
          <w:rFonts w:ascii="함초롬돋움" w:hAnsi="함초롬돋움" w:eastAsia="함초롬돋움"/>
          <w:b/>
          <w:sz w:val="30"/>
        </w:rPr>
        <w:t></w:t>
      </w:r>
      <w:r>
        <w:rPr>
          <w:rFonts w:ascii="함초롬돋움" w:hAnsi="함초롬돋움" w:eastAsia="함초롬돋움"/>
          <w:b/>
          <w:spacing w:val="60"/>
          <w:sz w:val="30"/>
        </w:rPr>
        <w:t> </w:t>
      </w:r>
      <w:r>
        <w:rPr>
          <w:b/>
          <w:sz w:val="30"/>
        </w:rPr>
        <w:t>벤처활성화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분야</w:t>
      </w:r>
      <w:r>
        <w:rPr>
          <w:b/>
          <w:spacing w:val="43"/>
          <w:sz w:val="30"/>
        </w:rPr>
        <w:t> </w:t>
      </w:r>
      <w:r>
        <w:rPr>
          <w:spacing w:val="-4"/>
          <w:sz w:val="30"/>
        </w:rPr>
        <w:t>(개인)</w:t>
      </w:r>
    </w:p>
    <w:p>
      <w:pPr>
        <w:spacing w:line="240" w:lineRule="auto" w:before="1" w:after="1"/>
        <w:rPr>
          <w:sz w:val="20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3"/>
        <w:gridCol w:w="7652"/>
      </w:tblGrid>
      <w:tr>
        <w:trPr>
          <w:trHeight w:val="435" w:hRule="atLeast"/>
        </w:trPr>
        <w:tc>
          <w:tcPr>
            <w:tcW w:w="1943" w:type="dxa"/>
            <w:shd w:val="clear" w:color="auto" w:fill="D9D9D9"/>
          </w:tcPr>
          <w:p>
            <w:pPr>
              <w:pStyle w:val="TableParagraph"/>
              <w:spacing w:line="416" w:lineRule="exact"/>
              <w:ind w:left="237" w:right="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문</w:t>
            </w:r>
          </w:p>
        </w:tc>
        <w:tc>
          <w:tcPr>
            <w:tcW w:w="7652" w:type="dxa"/>
            <w:shd w:val="clear" w:color="auto" w:fill="D9D9D9"/>
          </w:tcPr>
          <w:p>
            <w:pPr>
              <w:pStyle w:val="TableParagraph"/>
              <w:spacing w:line="416" w:lineRule="exact"/>
              <w:ind w:left="3236" w:right="34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신청자격</w:t>
            </w:r>
          </w:p>
        </w:tc>
      </w:tr>
      <w:tr>
        <w:trPr>
          <w:trHeight w:val="1672" w:hRule="atLeast"/>
        </w:trPr>
        <w:tc>
          <w:tcPr>
            <w:tcW w:w="1943" w:type="dxa"/>
          </w:tcPr>
          <w:p>
            <w:pPr>
              <w:pStyle w:val="TableParagraph"/>
              <w:spacing w:before="7"/>
              <w:rPr>
                <w:sz w:val="33"/>
              </w:rPr>
            </w:pPr>
          </w:p>
          <w:p>
            <w:pPr>
              <w:pStyle w:val="TableParagraph"/>
              <w:spacing w:before="1"/>
              <w:ind w:left="237" w:right="2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벤처기업</w:t>
            </w:r>
          </w:p>
        </w:tc>
        <w:tc>
          <w:tcPr>
            <w:tcW w:w="765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82" w:val="left" w:leader="none"/>
              </w:tabs>
              <w:spacing w:line="211" w:lineRule="auto" w:before="68" w:after="0"/>
              <w:ind w:left="381" w:right="401" w:hanging="353"/>
              <w:jc w:val="left"/>
              <w:rPr>
                <w:sz w:val="24"/>
              </w:rPr>
            </w:pPr>
            <w:r>
              <w:rPr>
                <w:sz w:val="24"/>
              </w:rPr>
              <w:t>「벤처기업육성에 관한 특별법」에 의해 벤처기업 확인을 받은 기업 또는 받은 이력이 있는 기업으로서, 기술·경영 등의 혁신능력이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탁월</w:t>
            </w:r>
            <w:r>
              <w:rPr>
                <w:spacing w:val="-1"/>
                <w:sz w:val="24"/>
              </w:rPr>
              <w:t>, </w:t>
            </w:r>
            <w:r>
              <w:rPr>
                <w:sz w:val="24"/>
              </w:rPr>
              <w:t>대외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경쟁력이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우수</w:t>
            </w:r>
            <w:r>
              <w:rPr>
                <w:spacing w:val="-1"/>
                <w:sz w:val="24"/>
              </w:rPr>
              <w:t>, </w:t>
            </w:r>
            <w:r>
              <w:rPr>
                <w:sz w:val="24"/>
              </w:rPr>
              <w:t>기업윤리와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사회공헌도가 높은 벤처기업인</w:t>
            </w:r>
          </w:p>
        </w:tc>
      </w:tr>
      <w:tr>
        <w:trPr>
          <w:trHeight w:val="1675" w:hRule="atLeast"/>
        </w:trPr>
        <w:tc>
          <w:tcPr>
            <w:tcW w:w="1943" w:type="dxa"/>
          </w:tcPr>
          <w:p>
            <w:pPr>
              <w:pStyle w:val="TableParagraph"/>
              <w:spacing w:before="12"/>
              <w:rPr>
                <w:sz w:val="33"/>
              </w:rPr>
            </w:pPr>
          </w:p>
          <w:p>
            <w:pPr>
              <w:pStyle w:val="TableParagraph"/>
              <w:ind w:left="237" w:right="2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여성벤처기업</w:t>
            </w:r>
          </w:p>
        </w:tc>
        <w:tc>
          <w:tcPr>
            <w:tcW w:w="7652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82" w:val="left" w:leader="none"/>
                <w:tab w:pos="4807" w:val="left" w:leader="none"/>
              </w:tabs>
              <w:spacing w:line="211" w:lineRule="auto" w:before="73" w:after="0"/>
              <w:ind w:left="381" w:right="401" w:hanging="353"/>
              <w:jc w:val="left"/>
              <w:rPr>
                <w:sz w:val="24"/>
              </w:rPr>
            </w:pPr>
            <w:r>
              <w:rPr>
                <w:sz w:val="24"/>
              </w:rPr>
              <w:t>「벤처기업육성에 관한 특별법」에 의해</w:t>
              <w:tab/>
              <w:t>벤처기업 확인을 받은 기업 또는 받은 이력이 있는 기업으로서, 기술·경영 등의 혁신능력이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탁월,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대외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경쟁력이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우수,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기업윤리와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사회공헌도가 높은 여성벤처기업인</w:t>
            </w:r>
          </w:p>
        </w:tc>
      </w:tr>
      <w:tr>
        <w:trPr>
          <w:trHeight w:val="1898" w:hRule="atLeast"/>
        </w:trPr>
        <w:tc>
          <w:tcPr>
            <w:tcW w:w="1943" w:type="dxa"/>
          </w:tcPr>
          <w:p>
            <w:pPr>
              <w:pStyle w:val="TableParagraph"/>
              <w:spacing w:before="6"/>
              <w:rPr>
                <w:sz w:val="31"/>
              </w:rPr>
            </w:pPr>
          </w:p>
          <w:p>
            <w:pPr>
              <w:pStyle w:val="TableParagraph"/>
              <w:spacing w:line="211" w:lineRule="auto" w:before="1"/>
              <w:ind w:left="491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해외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한인 </w:t>
            </w:r>
            <w:r>
              <w:rPr>
                <w:b/>
                <w:spacing w:val="-4"/>
                <w:sz w:val="24"/>
              </w:rPr>
              <w:t>벤처기업</w:t>
            </w:r>
          </w:p>
        </w:tc>
        <w:tc>
          <w:tcPr>
            <w:tcW w:w="7652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82" w:val="left" w:leader="none"/>
              </w:tabs>
              <w:spacing w:line="211" w:lineRule="auto" w:before="130" w:after="0"/>
              <w:ind w:left="381" w:right="566" w:hanging="353"/>
              <w:jc w:val="left"/>
              <w:rPr>
                <w:sz w:val="24"/>
              </w:rPr>
            </w:pPr>
            <w:r>
              <w:rPr>
                <w:sz w:val="24"/>
              </w:rPr>
              <w:t>해외에서 국내 벤처기업에 준하는 기업을 운영하는 재외동포</w:t>
            </w:r>
            <w:r>
              <w:rPr>
                <w:sz w:val="24"/>
                <w:vertAlign w:val="superscript"/>
              </w:rPr>
              <w:t>*</w:t>
            </w:r>
            <w:r>
              <w:rPr>
                <w:sz w:val="24"/>
                <w:vertAlign w:val="baseline"/>
              </w:rPr>
              <w:t>로서 기술경영 등 혁신능력이 탁월, 대외 경쟁력이</w:t>
            </w:r>
            <w:r>
              <w:rPr>
                <w:spacing w:val="8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우수,</w:t>
            </w:r>
            <w:r>
              <w:rPr>
                <w:spacing w:val="4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기업윤리와</w:t>
            </w:r>
            <w:r>
              <w:rPr>
                <w:spacing w:val="4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사회공헌도가</w:t>
            </w:r>
            <w:r>
              <w:rPr>
                <w:spacing w:val="4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높은</w:t>
            </w:r>
            <w:r>
              <w:rPr>
                <w:spacing w:val="40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기업인</w:t>
            </w:r>
          </w:p>
          <w:p>
            <w:pPr>
              <w:pStyle w:val="TableParagraph"/>
              <w:spacing w:before="104"/>
              <w:ind w:left="357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재외동포기본법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제2조에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따른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‘재외동포’</w:t>
            </w:r>
          </w:p>
        </w:tc>
      </w:tr>
      <w:tr>
        <w:trPr>
          <w:trHeight w:val="1447" w:hRule="atLeast"/>
        </w:trPr>
        <w:tc>
          <w:tcPr>
            <w:tcW w:w="1943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11" w:lineRule="auto"/>
              <w:ind w:left="611" w:right="478" w:hanging="1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벤처기업 임직원</w:t>
            </w:r>
          </w:p>
        </w:tc>
        <w:tc>
          <w:tcPr>
            <w:tcW w:w="7652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82" w:val="left" w:leader="none"/>
              </w:tabs>
              <w:spacing w:line="211" w:lineRule="auto" w:before="153" w:after="0"/>
              <w:ind w:left="381" w:right="504" w:hanging="353"/>
              <w:jc w:val="left"/>
              <w:rPr>
                <w:sz w:val="24"/>
              </w:rPr>
            </w:pPr>
            <w:r>
              <w:rPr>
                <w:sz w:val="24"/>
              </w:rPr>
              <w:t>「벤처기업육성에 관한 특별법」에 의해 벤처기업 확인을 </w:t>
            </w:r>
            <w:r>
              <w:rPr>
                <w:sz w:val="24"/>
              </w:rPr>
              <w:t>받은 기업 또는 받은 이력이 있는 기업의 소속 임직원으로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벤처활성화에 공적이 있는 유공자</w:t>
            </w:r>
          </w:p>
        </w:tc>
      </w:tr>
    </w:tbl>
    <w:p>
      <w:pPr>
        <w:spacing w:line="240" w:lineRule="auto" w:before="8"/>
        <w:rPr>
          <w:sz w:val="24"/>
        </w:rPr>
      </w:pPr>
    </w:p>
    <w:p>
      <w:pPr>
        <w:spacing w:before="27"/>
        <w:ind w:left="112" w:right="0" w:firstLine="0"/>
        <w:jc w:val="left"/>
        <w:rPr>
          <w:sz w:val="30"/>
        </w:rPr>
      </w:pPr>
      <w:r>
        <w:rPr>
          <w:rFonts w:ascii="함초롬돋움" w:hAnsi="함초롬돋움" w:eastAsia="함초롬돋움"/>
          <w:b/>
          <w:sz w:val="30"/>
        </w:rPr>
        <w:t></w:t>
      </w:r>
      <w:r>
        <w:rPr>
          <w:rFonts w:ascii="함초롬돋움" w:hAnsi="함초롬돋움" w:eastAsia="함초롬돋움"/>
          <w:b/>
          <w:spacing w:val="60"/>
          <w:sz w:val="30"/>
        </w:rPr>
        <w:t> </w:t>
      </w:r>
      <w:r>
        <w:rPr>
          <w:b/>
          <w:sz w:val="30"/>
        </w:rPr>
        <w:t>투자활성화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분야</w:t>
      </w:r>
      <w:r>
        <w:rPr>
          <w:b/>
          <w:spacing w:val="43"/>
          <w:sz w:val="30"/>
        </w:rPr>
        <w:t> </w:t>
      </w:r>
      <w:r>
        <w:rPr>
          <w:spacing w:val="-2"/>
          <w:sz w:val="30"/>
        </w:rPr>
        <w:t>(단체/개인)</w:t>
      </w:r>
    </w:p>
    <w:p>
      <w:pPr>
        <w:spacing w:line="240" w:lineRule="auto" w:before="17" w:after="1"/>
        <w:rPr>
          <w:sz w:val="1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698"/>
      </w:tblGrid>
      <w:tr>
        <w:trPr>
          <w:trHeight w:val="462" w:hRule="atLeast"/>
        </w:trPr>
        <w:tc>
          <w:tcPr>
            <w:tcW w:w="1955" w:type="dxa"/>
            <w:shd w:val="clear" w:color="auto" w:fill="D9D9D9"/>
          </w:tcPr>
          <w:p>
            <w:pPr>
              <w:pStyle w:val="TableParagraph"/>
              <w:spacing w:line="434" w:lineRule="exact" w:before="8"/>
              <w:ind w:left="361" w:right="3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문</w:t>
            </w:r>
          </w:p>
        </w:tc>
        <w:tc>
          <w:tcPr>
            <w:tcW w:w="7698" w:type="dxa"/>
            <w:shd w:val="clear" w:color="auto" w:fill="D9D9D9"/>
          </w:tcPr>
          <w:p>
            <w:pPr>
              <w:pStyle w:val="TableParagraph"/>
              <w:spacing w:line="434" w:lineRule="exact" w:before="8"/>
              <w:ind w:left="3260" w:right="344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신청자격</w:t>
            </w:r>
          </w:p>
        </w:tc>
      </w:tr>
      <w:tr>
        <w:trPr>
          <w:trHeight w:val="1823" w:hRule="atLeast"/>
        </w:trPr>
        <w:tc>
          <w:tcPr>
            <w:tcW w:w="1955" w:type="dxa"/>
          </w:tcPr>
          <w:p>
            <w:pPr>
              <w:pStyle w:val="TableParagraph"/>
              <w:rPr>
                <w:sz w:val="38"/>
              </w:rPr>
            </w:pPr>
          </w:p>
          <w:p>
            <w:pPr>
              <w:pStyle w:val="TableParagraph"/>
              <w:spacing w:before="1"/>
              <w:ind w:left="361" w:right="35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벤처캐피탈</w:t>
            </w:r>
          </w:p>
        </w:tc>
        <w:tc>
          <w:tcPr>
            <w:tcW w:w="7698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82" w:val="left" w:leader="none"/>
              </w:tabs>
              <w:spacing w:line="211" w:lineRule="auto" w:before="152" w:after="0"/>
              <w:ind w:left="408" w:right="404" w:hanging="380"/>
              <w:jc w:val="left"/>
              <w:rPr>
                <w:sz w:val="20"/>
              </w:rPr>
            </w:pPr>
            <w:r>
              <w:rPr>
                <w:sz w:val="24"/>
              </w:rPr>
              <w:t>「벤처투자 촉진에 관한 법률」에 의해 등록된 벤처투자회사, 유한회사 및 「여신전문금융법」에 의한 신기술사업금융회사 </w:t>
            </w:r>
            <w:r>
              <w:rPr>
                <w:sz w:val="24"/>
              </w:rPr>
              <w:t>중 벤처투자조합을 운용중인 벤처캐피탈</w:t>
            </w:r>
            <w:r>
              <w:rPr>
                <w:sz w:val="20"/>
              </w:rPr>
              <w:t>(단체) </w:t>
            </w:r>
            <w:r>
              <w:rPr>
                <w:sz w:val="24"/>
              </w:rPr>
              <w:t>/ 대표이사</w:t>
            </w:r>
            <w:r>
              <w:rPr>
                <w:sz w:val="20"/>
              </w:rPr>
              <w:t>(개인)</w:t>
            </w:r>
          </w:p>
          <w:p>
            <w:pPr>
              <w:pStyle w:val="TableParagraph"/>
              <w:spacing w:line="400" w:lineRule="exact"/>
              <w:ind w:left="384"/>
              <w:rPr>
                <w:sz w:val="20"/>
              </w:rPr>
            </w:pPr>
            <w:r>
              <w:rPr>
                <w:sz w:val="24"/>
              </w:rPr>
              <w:t>/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소속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2"/>
                <w:sz w:val="24"/>
              </w:rPr>
              <w:t>임직원</w:t>
            </w:r>
            <w:r>
              <w:rPr>
                <w:spacing w:val="-2"/>
                <w:sz w:val="20"/>
              </w:rPr>
              <w:t>(개인)</w:t>
            </w:r>
          </w:p>
        </w:tc>
      </w:tr>
    </w:tbl>
    <w:p>
      <w:pPr>
        <w:spacing w:after="0" w:line="400" w:lineRule="exact"/>
        <w:rPr>
          <w:sz w:val="20"/>
        </w:rPr>
        <w:sectPr>
          <w:pgSz w:w="11900" w:h="16820"/>
          <w:pgMar w:header="0" w:footer="892" w:top="1420" w:bottom="1080" w:left="1020" w:right="980"/>
        </w:sectPr>
      </w:pPr>
    </w:p>
    <w:p>
      <w:pPr>
        <w:spacing w:before="11"/>
        <w:ind w:left="112" w:right="0" w:firstLine="0"/>
        <w:jc w:val="left"/>
        <w:rPr>
          <w:sz w:val="30"/>
        </w:rPr>
      </w:pPr>
      <w:r>
        <w:rPr>
          <w:rFonts w:ascii="함초롬돋움" w:hAnsi="함초롬돋움" w:eastAsia="함초롬돋움"/>
          <w:b/>
          <w:sz w:val="30"/>
        </w:rPr>
        <w:t></w:t>
      </w:r>
      <w:r>
        <w:rPr>
          <w:rFonts w:ascii="함초롬돋움" w:hAnsi="함초롬돋움" w:eastAsia="함초롬돋움"/>
          <w:b/>
          <w:spacing w:val="60"/>
          <w:sz w:val="30"/>
        </w:rPr>
        <w:t> </w:t>
      </w:r>
      <w:r>
        <w:rPr>
          <w:b/>
          <w:sz w:val="30"/>
        </w:rPr>
        <w:t>창업활성화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분야</w:t>
      </w:r>
      <w:r>
        <w:rPr>
          <w:b/>
          <w:spacing w:val="43"/>
          <w:sz w:val="30"/>
        </w:rPr>
        <w:t> </w:t>
      </w:r>
      <w:r>
        <w:rPr>
          <w:spacing w:val="-4"/>
          <w:sz w:val="30"/>
        </w:rPr>
        <w:t>(개인)</w:t>
      </w:r>
    </w:p>
    <w:p>
      <w:pPr>
        <w:spacing w:line="240" w:lineRule="auto" w:before="10" w:after="0"/>
        <w:rPr>
          <w:sz w:val="18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5"/>
        <w:gridCol w:w="7709"/>
      </w:tblGrid>
      <w:tr>
        <w:trPr>
          <w:trHeight w:val="447" w:hRule="atLeast"/>
        </w:trPr>
        <w:tc>
          <w:tcPr>
            <w:tcW w:w="1885" w:type="dxa"/>
            <w:shd w:val="clear" w:color="auto" w:fill="D9D9D9"/>
          </w:tcPr>
          <w:p>
            <w:pPr>
              <w:pStyle w:val="TableParagraph"/>
              <w:spacing w:line="428" w:lineRule="exact"/>
              <w:ind w:left="450" w:right="4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문</w:t>
            </w:r>
          </w:p>
        </w:tc>
        <w:tc>
          <w:tcPr>
            <w:tcW w:w="7709" w:type="dxa"/>
            <w:shd w:val="clear" w:color="auto" w:fill="D9D9D9"/>
          </w:tcPr>
          <w:p>
            <w:pPr>
              <w:pStyle w:val="TableParagraph"/>
              <w:spacing w:line="428" w:lineRule="exact"/>
              <w:ind w:left="3266" w:right="344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신청자격</w:t>
            </w:r>
          </w:p>
        </w:tc>
      </w:tr>
      <w:tr>
        <w:trPr>
          <w:trHeight w:val="965" w:hRule="atLeast"/>
        </w:trPr>
        <w:tc>
          <w:tcPr>
            <w:tcW w:w="1885" w:type="dxa"/>
          </w:tcPr>
          <w:p>
            <w:pPr>
              <w:pStyle w:val="TableParagraph"/>
              <w:spacing w:before="252"/>
              <w:ind w:left="450" w:right="44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창업기업</w:t>
            </w:r>
          </w:p>
        </w:tc>
        <w:tc>
          <w:tcPr>
            <w:tcW w:w="7709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80" w:val="left" w:leader="none"/>
              </w:tabs>
              <w:spacing w:line="211" w:lineRule="auto" w:before="98" w:after="0"/>
              <w:ind w:left="379" w:right="280" w:hanging="353"/>
              <w:jc w:val="left"/>
              <w:rPr>
                <w:sz w:val="24"/>
              </w:rPr>
            </w:pPr>
            <w:r>
              <w:rPr>
                <w:sz w:val="24"/>
              </w:rPr>
              <w:t>공고일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창업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7년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이하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기업으로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기술력이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우수하고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성장 가능성이 높으며 창업 활성화에 기여한 공적이 있는 기업인</w:t>
            </w:r>
          </w:p>
        </w:tc>
      </w:tr>
      <w:tr>
        <w:trPr>
          <w:trHeight w:val="965" w:hRule="atLeast"/>
        </w:trPr>
        <w:tc>
          <w:tcPr>
            <w:tcW w:w="1885" w:type="dxa"/>
          </w:tcPr>
          <w:p>
            <w:pPr>
              <w:pStyle w:val="TableParagraph"/>
              <w:spacing w:before="251"/>
              <w:ind w:left="450" w:right="44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청년기업</w:t>
            </w:r>
          </w:p>
        </w:tc>
        <w:tc>
          <w:tcPr>
            <w:tcW w:w="7709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80" w:val="left" w:leader="none"/>
              </w:tabs>
              <w:spacing w:line="211" w:lineRule="auto" w:before="97" w:after="0"/>
              <w:ind w:left="379" w:right="251" w:hanging="353"/>
              <w:jc w:val="left"/>
              <w:rPr>
                <w:sz w:val="24"/>
              </w:rPr>
            </w:pPr>
            <w:r>
              <w:rPr>
                <w:sz w:val="24"/>
              </w:rPr>
              <w:t>공고일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39세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이하로서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기업가정신과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열정을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바탕으로 창업에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성공한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기업인</w:t>
            </w:r>
          </w:p>
        </w:tc>
      </w:tr>
    </w:tbl>
    <w:p>
      <w:pPr>
        <w:spacing w:line="240" w:lineRule="auto" w:before="8"/>
        <w:rPr>
          <w:sz w:val="22"/>
        </w:rPr>
      </w:pPr>
    </w:p>
    <w:p>
      <w:pPr>
        <w:spacing w:before="27"/>
        <w:ind w:left="112" w:right="0" w:firstLine="0"/>
        <w:jc w:val="left"/>
        <w:rPr>
          <w:sz w:val="30"/>
        </w:rPr>
      </w:pPr>
      <w:r>
        <w:rPr>
          <w:rFonts w:ascii="함초롬돋움" w:hAnsi="함초롬돋움" w:eastAsia="함초롬돋움"/>
          <w:b/>
          <w:sz w:val="30"/>
        </w:rPr>
        <w:t></w:t>
      </w:r>
      <w:r>
        <w:rPr>
          <w:rFonts w:ascii="함초롬돋움" w:hAnsi="함초롬돋움" w:eastAsia="함초롬돋움"/>
          <w:b/>
          <w:spacing w:val="60"/>
          <w:sz w:val="30"/>
        </w:rPr>
        <w:t> </w:t>
      </w:r>
      <w:r>
        <w:rPr>
          <w:b/>
          <w:sz w:val="30"/>
        </w:rPr>
        <w:t>지원기관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분야</w:t>
      </w:r>
      <w:r>
        <w:rPr>
          <w:b/>
          <w:spacing w:val="43"/>
          <w:sz w:val="30"/>
        </w:rPr>
        <w:t> </w:t>
      </w:r>
      <w:r>
        <w:rPr>
          <w:spacing w:val="-2"/>
          <w:sz w:val="30"/>
        </w:rPr>
        <w:t>(단체/개인)</w:t>
      </w:r>
    </w:p>
    <w:p>
      <w:pPr>
        <w:spacing w:line="240" w:lineRule="auto" w:before="6" w:after="0"/>
        <w:rPr>
          <w:sz w:val="18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3"/>
        <w:gridCol w:w="7592"/>
      </w:tblGrid>
      <w:tr>
        <w:trPr>
          <w:trHeight w:val="462" w:hRule="atLeast"/>
        </w:trPr>
        <w:tc>
          <w:tcPr>
            <w:tcW w:w="2003" w:type="dxa"/>
            <w:shd w:val="clear" w:color="auto" w:fill="D9D9D9"/>
          </w:tcPr>
          <w:p>
            <w:pPr>
              <w:pStyle w:val="TableParagraph"/>
              <w:spacing w:before="4"/>
              <w:ind w:left="397" w:right="3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문</w:t>
            </w:r>
          </w:p>
        </w:tc>
        <w:tc>
          <w:tcPr>
            <w:tcW w:w="7592" w:type="dxa"/>
            <w:shd w:val="clear" w:color="auto" w:fill="D9D9D9"/>
          </w:tcPr>
          <w:p>
            <w:pPr>
              <w:pStyle w:val="TableParagraph"/>
              <w:spacing w:before="4"/>
              <w:ind w:left="3208" w:right="339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신청자격</w:t>
            </w:r>
          </w:p>
        </w:tc>
      </w:tr>
      <w:tr>
        <w:trPr>
          <w:trHeight w:val="2711" w:hRule="atLeast"/>
        </w:trPr>
        <w:tc>
          <w:tcPr>
            <w:tcW w:w="2003" w:type="dxa"/>
          </w:tcPr>
          <w:p>
            <w:pPr>
              <w:pStyle w:val="TableParagraph"/>
              <w:rPr>
                <w:sz w:val="32"/>
              </w:rPr>
            </w:pPr>
          </w:p>
          <w:p>
            <w:pPr>
              <w:pStyle w:val="TableParagraph"/>
              <w:spacing w:before="15"/>
              <w:rPr>
                <w:sz w:val="21"/>
              </w:rPr>
            </w:pPr>
          </w:p>
          <w:p>
            <w:pPr>
              <w:pStyle w:val="TableParagraph"/>
              <w:spacing w:line="211" w:lineRule="auto"/>
              <w:ind w:left="580" w:right="265" w:hanging="3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우수정책입안 </w:t>
            </w:r>
            <w:r>
              <w:rPr>
                <w:b/>
                <w:sz w:val="24"/>
              </w:rPr>
              <w:t>및 집행</w:t>
            </w:r>
          </w:p>
        </w:tc>
        <w:tc>
          <w:tcPr>
            <w:tcW w:w="7592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80" w:val="left" w:leader="none"/>
              </w:tabs>
              <w:spacing w:line="410" w:lineRule="exact" w:before="146" w:after="0"/>
              <w:ind w:left="379" w:right="0" w:hanging="354"/>
              <w:jc w:val="left"/>
              <w:rPr>
                <w:sz w:val="20"/>
              </w:rPr>
            </w:pPr>
            <w:r>
              <w:rPr>
                <w:sz w:val="24"/>
              </w:rPr>
              <w:t>벤처</w:t>
            </w:r>
            <w:r>
              <w:rPr>
                <w:rFonts w:ascii="함초롬돋움" w:hAnsi="함초롬돋움" w:eastAsia="함초롬돋움"/>
                <w:sz w:val="24"/>
              </w:rPr>
              <w:t>‧</w:t>
            </w:r>
            <w:r>
              <w:rPr>
                <w:sz w:val="24"/>
              </w:rPr>
              <w:t>창업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정책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입안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집행에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기여한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국가기관</w:t>
            </w:r>
            <w:r>
              <w:rPr>
                <w:sz w:val="24"/>
                <w:vertAlign w:val="superscript"/>
              </w:rPr>
              <w:t>*</w:t>
            </w:r>
            <w:r>
              <w:rPr>
                <w:sz w:val="20"/>
                <w:vertAlign w:val="baseline"/>
              </w:rPr>
              <w:t>(단체)</w:t>
            </w:r>
            <w:r>
              <w:rPr>
                <w:spacing w:val="28"/>
                <w:sz w:val="20"/>
                <w:vertAlign w:val="baseline"/>
              </w:rPr>
              <w:t> </w:t>
            </w:r>
            <w:r>
              <w:rPr>
                <w:spacing w:val="-10"/>
                <w:sz w:val="20"/>
                <w:vertAlign w:val="baseline"/>
              </w:rPr>
              <w:t>/</w:t>
            </w:r>
          </w:p>
          <w:p>
            <w:pPr>
              <w:pStyle w:val="TableParagraph"/>
              <w:spacing w:line="384" w:lineRule="exact"/>
              <w:ind w:left="379"/>
              <w:rPr>
                <w:sz w:val="20"/>
              </w:rPr>
            </w:pPr>
            <w:r>
              <w:rPr>
                <w:sz w:val="24"/>
              </w:rPr>
              <w:t>지방자치단체</w:t>
            </w:r>
            <w:r>
              <w:rPr>
                <w:sz w:val="20"/>
              </w:rPr>
              <w:t>(단체)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4"/>
              </w:rPr>
              <w:t>공공기관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0"/>
                <w:vertAlign w:val="baseline"/>
              </w:rPr>
              <w:t>(단체)</w:t>
            </w:r>
            <w:r>
              <w:rPr>
                <w:spacing w:val="46"/>
                <w:sz w:val="20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/</w:t>
            </w:r>
            <w:r>
              <w:rPr>
                <w:spacing w:val="33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소속</w:t>
            </w:r>
            <w:r>
              <w:rPr>
                <w:spacing w:val="33"/>
                <w:sz w:val="24"/>
                <w:vertAlign w:val="baseline"/>
              </w:rPr>
              <w:t> </w:t>
            </w:r>
            <w:r>
              <w:rPr>
                <w:spacing w:val="-2"/>
                <w:sz w:val="24"/>
                <w:vertAlign w:val="baseline"/>
              </w:rPr>
              <w:t>공무원</w:t>
            </w:r>
            <w:r>
              <w:rPr>
                <w:spacing w:val="-2"/>
                <w:sz w:val="20"/>
                <w:vertAlign w:val="baseline"/>
              </w:rPr>
              <w:t>(개인)</w:t>
            </w:r>
          </w:p>
          <w:p>
            <w:pPr>
              <w:pStyle w:val="TableParagraph"/>
              <w:spacing w:line="410" w:lineRule="exact"/>
              <w:ind w:left="386"/>
              <w:rPr>
                <w:sz w:val="20"/>
              </w:rPr>
            </w:pPr>
            <w:r>
              <w:rPr>
                <w:sz w:val="24"/>
              </w:rPr>
              <w:t>/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소속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임직원</w:t>
            </w:r>
            <w:r>
              <w:rPr>
                <w:spacing w:val="-2"/>
                <w:sz w:val="20"/>
              </w:rPr>
              <w:t>(개인)</w:t>
            </w:r>
          </w:p>
          <w:p>
            <w:pPr>
              <w:pStyle w:val="TableParagraph"/>
              <w:spacing w:line="375" w:lineRule="exact" w:before="88"/>
              <w:ind w:left="247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8"/>
                <w:sz w:val="22"/>
              </w:rPr>
              <w:t> 「</w:t>
            </w:r>
            <w:r>
              <w:rPr>
                <w:sz w:val="22"/>
              </w:rPr>
              <w:t>공공기관의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정보공개에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관한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법률</w:t>
            </w:r>
            <w:r>
              <w:rPr>
                <w:spacing w:val="9"/>
                <w:sz w:val="22"/>
              </w:rPr>
              <w:t>」 </w:t>
            </w:r>
            <w:r>
              <w:rPr>
                <w:sz w:val="22"/>
              </w:rPr>
              <w:t>제2조제3호가목에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따른</w:t>
            </w:r>
            <w:r>
              <w:rPr>
                <w:spacing w:val="8"/>
                <w:sz w:val="22"/>
              </w:rPr>
              <w:t> ‘</w:t>
            </w:r>
            <w:r>
              <w:rPr>
                <w:spacing w:val="-2"/>
                <w:sz w:val="22"/>
              </w:rPr>
              <w:t>국가기관’</w:t>
            </w:r>
          </w:p>
          <w:p>
            <w:pPr>
              <w:pStyle w:val="TableParagraph"/>
              <w:spacing w:line="211" w:lineRule="auto" w:before="11"/>
              <w:ind w:left="434" w:hanging="298"/>
              <w:rPr>
                <w:sz w:val="22"/>
              </w:rPr>
            </w:pPr>
            <w:r>
              <w:rPr>
                <w:sz w:val="22"/>
              </w:rPr>
              <w:t>** 공공기관 경영정보 공개시스템(‘ALIO’) 또는 지방공공기관 경영정보 공개시스템(‘클린아이’)의 공시 대상 기관</w:t>
            </w:r>
          </w:p>
        </w:tc>
      </w:tr>
      <w:tr>
        <w:trPr>
          <w:trHeight w:val="1461" w:hRule="atLeast"/>
        </w:trPr>
        <w:tc>
          <w:tcPr>
            <w:tcW w:w="2003" w:type="dxa"/>
          </w:tcPr>
          <w:p>
            <w:pPr>
              <w:pStyle w:val="TableParagraph"/>
              <w:spacing w:line="211" w:lineRule="auto" w:before="161"/>
              <w:ind w:left="400" w:right="39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벤처창업 </w:t>
            </w:r>
            <w:r>
              <w:rPr>
                <w:b/>
                <w:spacing w:val="-2"/>
                <w:sz w:val="24"/>
              </w:rPr>
              <w:t>민간생태계 </w:t>
            </w:r>
            <w:r>
              <w:rPr>
                <w:b/>
                <w:spacing w:val="-6"/>
                <w:sz w:val="24"/>
              </w:rPr>
              <w:t>조성</w:t>
            </w:r>
          </w:p>
        </w:tc>
        <w:tc>
          <w:tcPr>
            <w:tcW w:w="7592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80" w:val="left" w:leader="none"/>
              </w:tabs>
              <w:spacing w:line="410" w:lineRule="exact" w:before="67" w:after="0"/>
              <w:ind w:left="379" w:right="0" w:hanging="354"/>
              <w:jc w:val="left"/>
              <w:rPr>
                <w:sz w:val="20"/>
              </w:rPr>
            </w:pPr>
            <w:r>
              <w:rPr>
                <w:sz w:val="24"/>
              </w:rPr>
              <w:t>벤처</w:t>
            </w:r>
            <w:r>
              <w:rPr>
                <w:rFonts w:ascii="함초롬돋움" w:hAnsi="함초롬돋움" w:eastAsia="함초롬돋움"/>
                <w:sz w:val="24"/>
              </w:rPr>
              <w:t>‧</w:t>
            </w:r>
            <w:r>
              <w:rPr>
                <w:sz w:val="24"/>
              </w:rPr>
              <w:t>창업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민간생태계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조성에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기여한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민간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지원기관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0"/>
                <w:vertAlign w:val="baseline"/>
              </w:rPr>
              <w:t>(단체)</w:t>
            </w:r>
          </w:p>
          <w:p>
            <w:pPr>
              <w:pStyle w:val="TableParagraph"/>
              <w:spacing w:line="410" w:lineRule="exact"/>
              <w:ind w:left="386"/>
              <w:rPr>
                <w:sz w:val="20"/>
              </w:rPr>
            </w:pPr>
            <w:r>
              <w:rPr>
                <w:sz w:val="24"/>
              </w:rPr>
              <w:t>/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소속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임직원</w:t>
            </w:r>
            <w:r>
              <w:rPr>
                <w:spacing w:val="-2"/>
                <w:sz w:val="20"/>
              </w:rPr>
              <w:t>(개인)</w:t>
            </w:r>
          </w:p>
          <w:p>
            <w:pPr>
              <w:pStyle w:val="TableParagraph"/>
              <w:spacing w:before="88"/>
              <w:ind w:left="247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벤처·창업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지원과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관련한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민간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협·단체,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대학,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정책·연구기관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10"/>
                <w:sz w:val="22"/>
              </w:rPr>
              <w:t>등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892" w:top="1260" w:bottom="1080" w:left="1020" w:right="980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pict>
          <v:group style="width:266.9pt;height:27.85pt;mso-position-horizontal-relative:char;mso-position-vertical-relative:line" id="docshapegroup220" coordorigin="0,0" coordsize="5338,557">
            <v:rect style="position:absolute;left:2;top:540;width:5333;height:3" id="docshape221" filled="true" fillcolor="#d5e9fe" stroked="false">
              <v:fill type="solid"/>
            </v:rect>
            <v:rect style="position:absolute;left:2;top:535;width:5333;height:5" id="docshape222" filled="true" fillcolor="#d6ebff" stroked="false">
              <v:fill type="solid"/>
            </v:rect>
            <v:rect style="position:absolute;left:2;top:528;width:5333;height:8" id="docshape223" filled="true" fillcolor="#d8ebff" stroked="false">
              <v:fill type="solid"/>
            </v:rect>
            <v:shape style="position:absolute;left:2;top:519;width:5333;height:10" id="docshape224" coordorigin="2,519" coordsize="5333,10" path="m5335,529l5335,524,5335,519,2,519,2,524,2,529,5335,529xe" filled="true" fillcolor="#d9ecff" stroked="false">
              <v:path arrowok="t"/>
              <v:fill type="solid"/>
            </v:shape>
            <v:rect style="position:absolute;left:2;top:514;width:5333;height:5" id="docshape225" filled="true" fillcolor="#daecff" stroked="false">
              <v:fill type="solid"/>
            </v:rect>
            <v:shape style="position:absolute;left:2;top:502;width:5333;height:12" id="docshape226" coordorigin="2,502" coordsize="5333,12" path="m5335,514l5335,509,5335,502,2,502,2,509,2,514,5335,514xe" filled="true" fillcolor="#dbecff" stroked="false">
              <v:path arrowok="t"/>
              <v:fill type="solid"/>
            </v:shape>
            <v:rect style="position:absolute;left:2;top:497;width:5333;height:5" id="docshape227" filled="true" fillcolor="#ddedff" stroked="false">
              <v:fill type="solid"/>
            </v:rect>
            <v:rect style="position:absolute;left:2;top:492;width:5333;height:5" id="docshape228" filled="true" fillcolor="#deedff" stroked="false">
              <v:fill type="solid"/>
            </v:rect>
            <v:rect style="position:absolute;left:2;top:487;width:5333;height:5" id="docshape229" filled="true" fillcolor="#deefff" stroked="false">
              <v:fill type="solid"/>
            </v:rect>
            <v:rect style="position:absolute;left:2;top:483;width:5333;height:5" id="docshape230" filled="true" fillcolor="#dfefff" stroked="false">
              <v:fill type="solid"/>
            </v:rect>
            <v:shape style="position:absolute;left:2;top:471;width:5333;height:12" id="docshape231" coordorigin="2,471" coordsize="5333,12" path="m5335,483l5335,476,5335,471,2,471,2,476,2,483,5335,483xe" filled="true" fillcolor="#e1f0ff" stroked="false">
              <v:path arrowok="t"/>
              <v:fill type="solid"/>
            </v:shape>
            <v:rect style="position:absolute;left:2;top:466;width:5333;height:5" id="docshape232" filled="true" fillcolor="#e2f0ff" stroked="false">
              <v:fill type="solid"/>
            </v:rect>
            <v:shape style="position:absolute;left:2;top:456;width:5333;height:10" id="docshape233" coordorigin="2,457" coordsize="5333,10" path="m5335,466l5335,461,5335,457,2,457,2,461,2,466,5335,466xe" filled="true" fillcolor="#e3f1ff" stroked="false">
              <v:path arrowok="t"/>
              <v:fill type="solid"/>
            </v:shape>
            <v:rect style="position:absolute;left:2;top:449;width:5333;height:8" id="docshape234" filled="true" fillcolor="#e4f1ff" stroked="false">
              <v:fill type="solid"/>
            </v:rect>
            <v:rect style="position:absolute;left:2;top:444;width:5333;height:5" id="docshape235" filled="true" fillcolor="#e6f1ff" stroked="false">
              <v:fill type="solid"/>
            </v:rect>
            <v:rect style="position:absolute;left:2;top:439;width:5333;height:5" id="docshape236" filled="true" fillcolor="#e6f2ff" stroked="false">
              <v:fill type="solid"/>
            </v:rect>
            <v:shape style="position:absolute;left:2;top:430;width:5333;height:10" id="docshape237" coordorigin="2,430" coordsize="5333,10" path="m5335,440l5335,435,5335,430,2,430,2,435,2,440,5335,440xe" filled="true" fillcolor="#e7f2ff" stroked="false">
              <v:path arrowok="t"/>
              <v:fill type="solid"/>
            </v:shape>
            <v:rect style="position:absolute;left:2;top:423;width:5333;height:8" id="docshape238" filled="true" fillcolor="#e8f4ff" stroked="false">
              <v:fill type="solid"/>
            </v:rect>
            <v:rect style="position:absolute;left:2;top:418;width:5333;height:5" id="docshape239" filled="true" fillcolor="#e9f4ff" stroked="false">
              <v:fill type="solid"/>
            </v:rect>
            <v:shape style="position:absolute;left:2;top:408;width:5333;height:10" id="docshape240" coordorigin="2,409" coordsize="5333,10" path="m5335,418l5335,414,5335,409,2,409,2,414,2,418,5335,418xe" filled="true" fillcolor="#ebf5ff" stroked="false">
              <v:path arrowok="t"/>
              <v:fill type="solid"/>
            </v:shape>
            <v:shape style="position:absolute;left:2;top:396;width:5333;height:12" id="docshape241" coordorigin="2,397" coordsize="5333,12" path="m5335,409l5335,404,5335,397,2,397,2,404,2,409,5335,409xe" filled="true" fillcolor="#ecf5ff" stroked="false">
              <v:path arrowok="t"/>
              <v:fill type="solid"/>
            </v:shape>
            <v:rect style="position:absolute;left:2;top:391;width:5333;height:5" id="docshape242" filled="true" fillcolor="#edf5ff" stroked="false">
              <v:fill type="solid"/>
            </v:rect>
            <v:rect style="position:absolute;left:2;top:387;width:5333;height:5" id="docshape243" filled="true" fillcolor="#eff6ff" stroked="false">
              <v:fill type="solid"/>
            </v:rect>
            <v:rect style="position:absolute;left:2;top:382;width:5333;height:5" id="docshape244" filled="true" fillcolor="#f0f6ff" stroked="false">
              <v:fill type="solid"/>
            </v:rect>
            <v:rect style="position:absolute;left:2;top:375;width:5333;height:8" id="docshape245" filled="true" fillcolor="#f0f7ff" stroked="false">
              <v:fill type="solid"/>
            </v:rect>
            <v:rect style="position:absolute;left:2;top:370;width:5333;height:5" id="docshape246" filled="true" fillcolor="#f1f7ff" stroked="false">
              <v:fill type="solid"/>
            </v:rect>
            <v:rect style="position:absolute;left:2;top:365;width:5333;height:5" id="docshape247" filled="true" fillcolor="#f1f9ff" stroked="false">
              <v:fill type="solid"/>
            </v:rect>
            <v:rect style="position:absolute;left:2;top:360;width:5333;height:5" id="docshape248" filled="true" fillcolor="#f2f9ff" stroked="false">
              <v:fill type="solid"/>
            </v:rect>
            <v:rect style="position:absolute;left:2;top:353;width:5333;height:8" id="docshape249" filled="true" fillcolor="#f4f9ff" stroked="false">
              <v:fill type="solid"/>
            </v:rect>
            <v:shape style="position:absolute;left:2;top:339;width:5333;height:15" id="docshape250" coordorigin="2,339" coordsize="5333,15" path="m5335,354l5335,349,5335,344,5335,339,2,339,2,344,2,349,2,354,5335,354xe" filled="true" fillcolor="#f5faff" stroked="false">
              <v:path arrowok="t"/>
              <v:fill type="solid"/>
            </v:shape>
            <v:rect style="position:absolute;left:2;top:332;width:5333;height:8" id="docshape251" filled="true" fillcolor="#f6faff" stroked="false">
              <v:fill type="solid"/>
            </v:rect>
            <v:rect style="position:absolute;left:2;top:327;width:5333;height:5" id="docshape252" filled="true" fillcolor="#f7fbff" stroked="false">
              <v:fill type="solid"/>
            </v:rect>
            <v:rect style="position:absolute;left:2;top:322;width:5333;height:5" id="docshape253" filled="true" fillcolor="#f9fbff" stroked="false">
              <v:fill type="solid"/>
            </v:rect>
            <v:rect style="position:absolute;left:2;top:317;width:5333;height:5" id="docshape254" filled="true" fillcolor="#fafbff" stroked="false">
              <v:fill type="solid"/>
            </v:rect>
            <v:rect style="position:absolute;left:2;top:15;width:5333;height:3" id="docshape255" filled="true" fillcolor="#d5e9fe" stroked="false">
              <v:fill type="solid"/>
            </v:rect>
            <v:rect style="position:absolute;left:2;top:17;width:5333;height:5" id="docshape256" filled="true" fillcolor="#d6ebff" stroked="false">
              <v:fill type="solid"/>
            </v:rect>
            <v:rect style="position:absolute;left:2;top:22;width:5333;height:8" id="docshape257" filled="true" fillcolor="#d8ebff" stroked="false">
              <v:fill type="solid"/>
            </v:rect>
            <v:shape style="position:absolute;left:2;top:29;width:5333;height:10" id="docshape258" coordorigin="2,30" coordsize="5333,10" path="m5335,30l2,30,2,35,2,40,5335,40,5335,35,5335,30xe" filled="true" fillcolor="#d9ecff" stroked="false">
              <v:path arrowok="t"/>
              <v:fill type="solid"/>
            </v:shape>
            <v:rect style="position:absolute;left:2;top:39;width:5333;height:5" id="docshape259" filled="true" fillcolor="#daecff" stroked="false">
              <v:fill type="solid"/>
            </v:rect>
            <v:shape style="position:absolute;left:2;top:44;width:5333;height:12" id="docshape260" coordorigin="2,44" coordsize="5333,12" path="m5335,44l2,44,2,49,2,56,5335,56,5335,49,5335,44xe" filled="true" fillcolor="#dbecff" stroked="false">
              <v:path arrowok="t"/>
              <v:fill type="solid"/>
            </v:shape>
            <v:rect style="position:absolute;left:2;top:56;width:5333;height:5" id="docshape261" filled="true" fillcolor="#ddedff" stroked="false">
              <v:fill type="solid"/>
            </v:rect>
            <v:rect style="position:absolute;left:2;top:61;width:5333;height:5" id="docshape262" filled="true" fillcolor="#deedff" stroked="false">
              <v:fill type="solid"/>
            </v:rect>
            <v:rect style="position:absolute;left:2;top:65;width:5333;height:5" id="docshape263" filled="true" fillcolor="#deefff" stroked="false">
              <v:fill type="solid"/>
            </v:rect>
            <v:rect style="position:absolute;left:2;top:70;width:5333;height:5" id="docshape264" filled="true" fillcolor="#dfefff" stroked="false">
              <v:fill type="solid"/>
            </v:rect>
            <v:shape style="position:absolute;left:2;top:75;width:5333;height:12" id="docshape265" coordorigin="2,76" coordsize="5333,12" path="m5335,76l2,76,2,83,2,87,5335,87,5335,83,5335,76xe" filled="true" fillcolor="#e1f0ff" stroked="false">
              <v:path arrowok="t"/>
              <v:fill type="solid"/>
            </v:shape>
            <v:rect style="position:absolute;left:2;top:87;width:5333;height:5" id="docshape266" filled="true" fillcolor="#e2f0ff" stroked="false">
              <v:fill type="solid"/>
            </v:rect>
            <v:shape style="position:absolute;left:2;top:92;width:5333;height:10" id="docshape267" coordorigin="2,92" coordsize="5333,10" path="m5335,92l2,92,2,97,2,102,5335,102,5335,97,5335,92xe" filled="true" fillcolor="#e3f1ff" stroked="false">
              <v:path arrowok="t"/>
              <v:fill type="solid"/>
            </v:shape>
            <v:rect style="position:absolute;left:2;top:101;width:5333;height:8" id="docshape268" filled="true" fillcolor="#e4f1ff" stroked="false">
              <v:fill type="solid"/>
            </v:rect>
            <v:rect style="position:absolute;left:2;top:109;width:5333;height:5" id="docshape269" filled="true" fillcolor="#e6f1ff" stroked="false">
              <v:fill type="solid"/>
            </v:rect>
            <v:rect style="position:absolute;left:2;top:113;width:5333;height:5" id="docshape270" filled="true" fillcolor="#e6f2ff" stroked="false">
              <v:fill type="solid"/>
            </v:rect>
            <v:shape style="position:absolute;left:2;top:118;width:5333;height:10" id="docshape271" coordorigin="2,119" coordsize="5333,10" path="m5335,119l2,119,2,123,2,128,5335,128,5335,123,5335,119xe" filled="true" fillcolor="#e7f2ff" stroked="false">
              <v:path arrowok="t"/>
              <v:fill type="solid"/>
            </v:shape>
            <v:rect style="position:absolute;left:2;top:128;width:5333;height:8" id="docshape272" filled="true" fillcolor="#e8f4ff" stroked="false">
              <v:fill type="solid"/>
            </v:rect>
            <v:rect style="position:absolute;left:2;top:135;width:5333;height:5" id="docshape273" filled="true" fillcolor="#e9f4ff" stroked="false">
              <v:fill type="solid"/>
            </v:rect>
            <v:shape style="position:absolute;left:2;top:140;width:5333;height:10" id="docshape274" coordorigin="2,140" coordsize="5333,10" path="m5335,140l2,140,2,145,2,150,5335,150,5335,145,5335,140xe" filled="true" fillcolor="#ebf5ff" stroked="false">
              <v:path arrowok="t"/>
              <v:fill type="solid"/>
            </v:shape>
            <v:shape style="position:absolute;left:2;top:149;width:5333;height:12" id="docshape275" coordorigin="2,150" coordsize="5333,12" path="m5335,150l2,150,2,155,2,162,5335,162,5335,155,5335,150xe" filled="true" fillcolor="#ecf5ff" stroked="false">
              <v:path arrowok="t"/>
              <v:fill type="solid"/>
            </v:shape>
            <v:rect style="position:absolute;left:2;top:161;width:5333;height:5" id="docshape276" filled="true" fillcolor="#edf5ff" stroked="false">
              <v:fill type="solid"/>
            </v:rect>
            <v:rect style="position:absolute;left:2;top:166;width:5333;height:5" id="docshape277" filled="true" fillcolor="#eff6ff" stroked="false">
              <v:fill type="solid"/>
            </v:rect>
            <v:rect style="position:absolute;left:2;top:171;width:5333;height:5" id="docshape278" filled="true" fillcolor="#f0f6ff" stroked="false">
              <v:fill type="solid"/>
            </v:rect>
            <v:rect style="position:absolute;left:2;top:176;width:5333;height:8" id="docshape279" filled="true" fillcolor="#f0f7ff" stroked="false">
              <v:fill type="solid"/>
            </v:rect>
            <v:rect style="position:absolute;left:2;top:183;width:5333;height:5" id="docshape280" filled="true" fillcolor="#f1f7ff" stroked="false">
              <v:fill type="solid"/>
            </v:rect>
            <v:rect style="position:absolute;left:2;top:188;width:5333;height:5" id="docshape281" filled="true" fillcolor="#f1f9ff" stroked="false">
              <v:fill type="solid"/>
            </v:rect>
            <v:rect style="position:absolute;left:2;top:192;width:5333;height:5" id="docshape282" filled="true" fillcolor="#f2f9ff" stroked="false">
              <v:fill type="solid"/>
            </v:rect>
            <v:rect style="position:absolute;left:2;top:197;width:5333;height:8" id="docshape283" filled="true" fillcolor="#f4f9ff" stroked="false">
              <v:fill type="solid"/>
            </v:rect>
            <v:shape style="position:absolute;left:2;top:204;width:5333;height:15" id="docshape284" coordorigin="2,205" coordsize="5333,15" path="m5335,205l2,205,2,210,2,215,2,219,5335,219,5335,215,5335,210,5335,205xe" filled="true" fillcolor="#f5faff" stroked="false">
              <v:path arrowok="t"/>
              <v:fill type="solid"/>
            </v:shape>
            <v:rect style="position:absolute;left:2;top:219;width:5333;height:8" id="docshape285" filled="true" fillcolor="#f6faff" stroked="false">
              <v:fill type="solid"/>
            </v:rect>
            <v:rect style="position:absolute;left:2;top:226;width:5333;height:5" id="docshape286" filled="true" fillcolor="#f7fbff" stroked="false">
              <v:fill type="solid"/>
            </v:rect>
            <v:rect style="position:absolute;left:2;top:231;width:5333;height:5" id="docshape287" filled="true" fillcolor="#f9fbff" stroked="false">
              <v:fill type="solid"/>
            </v:rect>
            <v:rect style="position:absolute;left:2;top:236;width:5333;height:5" id="docshape288" filled="true" fillcolor="#fafbff" stroked="false">
              <v:fill type="solid"/>
            </v:rect>
            <v:shape style="position:absolute;left:2;top:240;width:5333;height:77" id="docshape289" coordorigin="2,241" coordsize="5333,77" path="m5335,318l5335,310,5335,306,2,306,2,310,2,310,2,318,5335,318xm5335,241l2,241,2,248,2,253,5335,253,5335,248,5335,248,5335,241xe" filled="true" fillcolor="#fafdff" stroked="false">
              <v:path arrowok="t"/>
              <v:fill type="solid"/>
            </v:shape>
            <v:shape style="position:absolute;left:0;top:3;width:5338;height:549" id="docshape290" coordorigin="0,4" coordsize="5338,549" path="m0,4l5337,4m0,25l5337,25m0,531l5337,531m0,553l5337,553e" filled="false" stroked="true" strokeweight=".36pt" strokecolor="#0000ff">
              <v:path arrowok="t"/>
              <v:stroke dashstyle="solid"/>
            </v:shape>
            <v:shape style="position:absolute;left:0;top:0;width:5338;height:557" type="#_x0000_t202" id="docshape291" filled="false" stroked="false">
              <v:textbox inset="0,0,0,0">
                <w:txbxContent>
                  <w:p>
                    <w:pPr>
                      <w:spacing w:before="74"/>
                      <w:ind w:left="111" w:right="0" w:firstLine="0"/>
                      <w:jc w:val="left"/>
                      <w:rPr>
                        <w:rFonts w:ascii="HY헤드라인M" w:hAnsi="HY헤드라인M" w:eastAsia="HY헤드라인M"/>
                        <w:sz w:val="32"/>
                      </w:rPr>
                    </w:pPr>
                    <w:r>
                      <w:rPr>
                        <w:rFonts w:ascii="HY헤드라인M" w:hAnsi="HY헤드라인M" w:eastAsia="HY헤드라인M"/>
                        <w:sz w:val="32"/>
                      </w:rPr>
                      <w:t>Ⅳ.</w:t>
                    </w:r>
                    <w:r>
                      <w:rPr>
                        <w:rFonts w:ascii="HY헤드라인M" w:hAns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2"/>
                      </w:rPr>
                      <w:t>접수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14"/>
        <w:rPr>
          <w:sz w:val="10"/>
        </w:rPr>
      </w:pP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589" w:lineRule="exact" w:before="0" w:after="0"/>
        <w:ind w:left="712" w:right="0" w:hanging="452"/>
        <w:jc w:val="left"/>
        <w:rPr>
          <w:rFonts w:ascii="Book Antiqua" w:hAnsi="Book Antiqua" w:eastAsia="Book Antiqua"/>
          <w:sz w:val="37"/>
        </w:rPr>
      </w:pPr>
      <w:r>
        <w:rPr>
          <w:spacing w:val="11"/>
          <w:w w:val="90"/>
          <w:sz w:val="37"/>
        </w:rPr>
        <w:t>신청기간</w:t>
      </w:r>
      <w:r>
        <w:rPr>
          <w:spacing w:val="23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:</w:t>
      </w:r>
      <w:r>
        <w:rPr>
          <w:rFonts w:ascii="Book Antiqua" w:hAnsi="Book Antiqua" w:eastAsia="Book Antiqua"/>
          <w:spacing w:val="15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2026.</w:t>
      </w:r>
      <w:r>
        <w:rPr>
          <w:rFonts w:ascii="Book Antiqua" w:hAnsi="Book Antiqua" w:eastAsia="Book Antiqua"/>
          <w:spacing w:val="13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3.</w:t>
      </w:r>
      <w:r>
        <w:rPr>
          <w:rFonts w:ascii="Book Antiqua" w:hAnsi="Book Antiqua" w:eastAsia="Book Antiqua"/>
          <w:spacing w:val="13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5.(</w:t>
      </w:r>
      <w:r>
        <w:rPr>
          <w:w w:val="90"/>
          <w:sz w:val="37"/>
        </w:rPr>
        <w:t>목</w:t>
      </w:r>
      <w:r>
        <w:rPr>
          <w:rFonts w:ascii="Book Antiqua" w:hAnsi="Book Antiqua" w:eastAsia="Book Antiqua"/>
          <w:w w:val="90"/>
          <w:sz w:val="37"/>
        </w:rPr>
        <w:t>)</w:t>
      </w:r>
      <w:r>
        <w:rPr>
          <w:rFonts w:ascii="Book Antiqua" w:hAnsi="Book Antiqua" w:eastAsia="Book Antiqua"/>
          <w:spacing w:val="15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~</w:t>
      </w:r>
      <w:r>
        <w:rPr>
          <w:rFonts w:ascii="Book Antiqua" w:hAnsi="Book Antiqua" w:eastAsia="Book Antiqua"/>
          <w:spacing w:val="13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3.</w:t>
      </w:r>
      <w:r>
        <w:rPr>
          <w:rFonts w:ascii="Book Antiqua" w:hAnsi="Book Antiqua" w:eastAsia="Book Antiqua"/>
          <w:spacing w:val="16"/>
          <w:sz w:val="37"/>
        </w:rPr>
        <w:t> </w:t>
      </w:r>
      <w:r>
        <w:rPr>
          <w:rFonts w:ascii="Book Antiqua" w:hAnsi="Book Antiqua" w:eastAsia="Book Antiqua"/>
          <w:spacing w:val="-2"/>
          <w:w w:val="90"/>
          <w:sz w:val="37"/>
        </w:rPr>
        <w:t>25.(</w:t>
      </w:r>
      <w:r>
        <w:rPr>
          <w:spacing w:val="-2"/>
          <w:w w:val="90"/>
          <w:sz w:val="37"/>
        </w:rPr>
        <w:t>수</w:t>
      </w:r>
      <w:r>
        <w:rPr>
          <w:rFonts w:ascii="Book Antiqua" w:hAnsi="Book Antiqua" w:eastAsia="Book Antiqua"/>
          <w:spacing w:val="-2"/>
          <w:w w:val="90"/>
          <w:sz w:val="37"/>
        </w:rPr>
        <w:t>)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24" w:after="0"/>
        <w:ind w:left="712" w:right="0" w:hanging="452"/>
        <w:jc w:val="left"/>
        <w:rPr>
          <w:sz w:val="37"/>
        </w:rPr>
      </w:pPr>
      <w:r>
        <w:rPr>
          <w:spacing w:val="11"/>
          <w:w w:val="90"/>
          <w:sz w:val="37"/>
        </w:rPr>
        <w:t>신청방법</w:t>
      </w:r>
      <w:r>
        <w:rPr>
          <w:spacing w:val="25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:</w:t>
      </w:r>
      <w:r>
        <w:rPr>
          <w:rFonts w:ascii="Book Antiqua" w:hAnsi="Book Antiqua" w:eastAsia="Book Antiqua"/>
          <w:spacing w:val="14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K-startup</w:t>
      </w:r>
      <w:r>
        <w:rPr>
          <w:rFonts w:ascii="맑은 고딕" w:hAnsi="맑은 고딕" w:eastAsia="맑은 고딕"/>
          <w:w w:val="90"/>
          <w:sz w:val="24"/>
        </w:rPr>
        <w:t>(www.k-startup.go.kr)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w w:val="90"/>
          <w:sz w:val="37"/>
        </w:rPr>
        <w:t>누리집을</w:t>
      </w:r>
      <w:r>
        <w:rPr>
          <w:spacing w:val="11"/>
          <w:sz w:val="37"/>
        </w:rPr>
        <w:t> </w:t>
      </w:r>
      <w:r>
        <w:rPr>
          <w:w w:val="90"/>
          <w:sz w:val="37"/>
        </w:rPr>
        <w:t>통한</w:t>
      </w:r>
      <w:r>
        <w:rPr>
          <w:spacing w:val="12"/>
          <w:sz w:val="37"/>
        </w:rPr>
        <w:t> </w:t>
      </w:r>
      <w:r>
        <w:rPr>
          <w:w w:val="90"/>
          <w:sz w:val="37"/>
        </w:rPr>
        <w:t>온라인</w:t>
      </w:r>
      <w:r>
        <w:rPr>
          <w:spacing w:val="13"/>
          <w:sz w:val="37"/>
        </w:rPr>
        <w:t> </w:t>
      </w:r>
      <w:r>
        <w:rPr>
          <w:spacing w:val="-5"/>
          <w:w w:val="90"/>
          <w:sz w:val="37"/>
        </w:rPr>
        <w:t>신청</w:t>
      </w:r>
    </w:p>
    <w:p>
      <w:pPr>
        <w:spacing w:before="78"/>
        <w:ind w:left="760" w:right="0" w:firstLine="0"/>
        <w:jc w:val="left"/>
        <w:rPr>
          <w:sz w:val="26"/>
        </w:rPr>
      </w:pPr>
      <w:r>
        <w:rPr>
          <w:sz w:val="26"/>
        </w:rPr>
        <w:t>*</w:t>
      </w:r>
      <w:r>
        <w:rPr>
          <w:spacing w:val="33"/>
          <w:sz w:val="26"/>
        </w:rPr>
        <w:t> </w:t>
      </w:r>
      <w:r>
        <w:rPr>
          <w:sz w:val="26"/>
        </w:rPr>
        <w:t>경로</w:t>
      </w:r>
      <w:r>
        <w:rPr>
          <w:spacing w:val="35"/>
          <w:sz w:val="26"/>
        </w:rPr>
        <w:t> </w:t>
      </w:r>
      <w:r>
        <w:rPr>
          <w:sz w:val="26"/>
        </w:rPr>
        <w:t>:</w:t>
      </w:r>
      <w:r>
        <w:rPr>
          <w:spacing w:val="32"/>
          <w:sz w:val="26"/>
        </w:rPr>
        <w:t> </w:t>
      </w:r>
      <w:r>
        <w:rPr>
          <w:sz w:val="26"/>
        </w:rPr>
        <w:t>K-startup</w:t>
      </w:r>
      <w:r>
        <w:rPr>
          <w:spacing w:val="33"/>
          <w:sz w:val="26"/>
        </w:rPr>
        <w:t> </w:t>
      </w:r>
      <w:r>
        <w:rPr>
          <w:sz w:val="26"/>
        </w:rPr>
        <w:t>누리집</w:t>
      </w:r>
      <w:r>
        <w:rPr>
          <w:spacing w:val="35"/>
          <w:sz w:val="26"/>
        </w:rPr>
        <w:t> </w:t>
      </w:r>
      <w:r>
        <w:rPr>
          <w:sz w:val="26"/>
        </w:rPr>
        <w:t>→</w:t>
      </w:r>
      <w:r>
        <w:rPr>
          <w:spacing w:val="35"/>
          <w:sz w:val="26"/>
        </w:rPr>
        <w:t> </w:t>
      </w:r>
      <w:r>
        <w:rPr>
          <w:sz w:val="26"/>
        </w:rPr>
        <w:t>사업공고</w:t>
      </w:r>
      <w:r>
        <w:rPr>
          <w:spacing w:val="33"/>
          <w:sz w:val="26"/>
        </w:rPr>
        <w:t> </w:t>
      </w:r>
      <w:r>
        <w:rPr>
          <w:sz w:val="26"/>
        </w:rPr>
        <w:t>→</w:t>
      </w:r>
      <w:r>
        <w:rPr>
          <w:spacing w:val="34"/>
          <w:sz w:val="26"/>
        </w:rPr>
        <w:t> </w:t>
      </w:r>
      <w:r>
        <w:rPr>
          <w:sz w:val="26"/>
        </w:rPr>
        <w:t>모집중</w:t>
      </w:r>
      <w:r>
        <w:rPr>
          <w:spacing w:val="34"/>
          <w:sz w:val="26"/>
        </w:rPr>
        <w:t> </w:t>
      </w:r>
      <w:r>
        <w:rPr>
          <w:sz w:val="26"/>
        </w:rPr>
        <w:t>→</w:t>
      </w:r>
      <w:r>
        <w:rPr>
          <w:spacing w:val="34"/>
          <w:sz w:val="26"/>
        </w:rPr>
        <w:t> </w:t>
      </w:r>
      <w:r>
        <w:rPr>
          <w:sz w:val="26"/>
        </w:rPr>
        <w:t>공고명</w:t>
      </w:r>
      <w:r>
        <w:rPr>
          <w:spacing w:val="34"/>
          <w:sz w:val="26"/>
        </w:rPr>
        <w:t> </w:t>
      </w:r>
      <w:r>
        <w:rPr>
          <w:spacing w:val="-5"/>
          <w:sz w:val="26"/>
        </w:rPr>
        <w:t>검색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53" w:after="0"/>
        <w:ind w:left="712" w:right="0" w:hanging="452"/>
        <w:jc w:val="left"/>
        <w:rPr>
          <w:sz w:val="37"/>
        </w:rPr>
      </w:pPr>
      <w:r>
        <w:rPr>
          <w:spacing w:val="11"/>
          <w:w w:val="85"/>
          <w:sz w:val="37"/>
        </w:rPr>
        <w:t>제출서류</w:t>
      </w:r>
      <w:r>
        <w:rPr>
          <w:spacing w:val="29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18"/>
          <w:sz w:val="37"/>
        </w:rPr>
        <w:t> </w:t>
      </w:r>
      <w:r>
        <w:rPr>
          <w:w w:val="85"/>
          <w:sz w:val="37"/>
        </w:rPr>
        <w:t>포상</w:t>
      </w:r>
      <w:r>
        <w:rPr>
          <w:spacing w:val="9"/>
          <w:sz w:val="37"/>
        </w:rPr>
        <w:t> </w:t>
      </w:r>
      <w:r>
        <w:rPr>
          <w:w w:val="85"/>
          <w:sz w:val="37"/>
        </w:rPr>
        <w:t>업무지침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별첨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w w:val="85"/>
          <w:sz w:val="37"/>
        </w:rPr>
        <w:t>을</w:t>
      </w:r>
      <w:r>
        <w:rPr>
          <w:spacing w:val="10"/>
          <w:sz w:val="37"/>
        </w:rPr>
        <w:t> </w:t>
      </w:r>
      <w:r>
        <w:rPr>
          <w:w w:val="85"/>
          <w:sz w:val="37"/>
        </w:rPr>
        <w:t>통해</w:t>
      </w:r>
      <w:r>
        <w:rPr>
          <w:spacing w:val="10"/>
          <w:sz w:val="37"/>
        </w:rPr>
        <w:t> </w:t>
      </w:r>
      <w:r>
        <w:rPr>
          <w:w w:val="85"/>
          <w:sz w:val="37"/>
        </w:rPr>
        <w:t>해당</w:t>
      </w:r>
      <w:r>
        <w:rPr>
          <w:spacing w:val="10"/>
          <w:sz w:val="37"/>
        </w:rPr>
        <w:t> </w:t>
      </w:r>
      <w:r>
        <w:rPr>
          <w:w w:val="85"/>
          <w:sz w:val="37"/>
        </w:rPr>
        <w:t>부문의</w:t>
      </w:r>
      <w:r>
        <w:rPr>
          <w:spacing w:val="7"/>
          <w:sz w:val="37"/>
        </w:rPr>
        <w:t> </w:t>
      </w:r>
      <w:r>
        <w:rPr>
          <w:w w:val="85"/>
          <w:sz w:val="37"/>
        </w:rPr>
        <w:t>제출서류</w:t>
      </w:r>
      <w:r>
        <w:rPr>
          <w:spacing w:val="10"/>
          <w:sz w:val="37"/>
        </w:rPr>
        <w:t> </w:t>
      </w:r>
      <w:r>
        <w:rPr>
          <w:spacing w:val="-5"/>
          <w:w w:val="85"/>
          <w:sz w:val="37"/>
        </w:rPr>
        <w:t>확인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24" w:after="0"/>
        <w:ind w:left="712" w:right="0" w:hanging="452"/>
        <w:jc w:val="left"/>
        <w:rPr>
          <w:sz w:val="37"/>
        </w:rPr>
      </w:pPr>
      <w:r>
        <w:rPr>
          <w:spacing w:val="7"/>
          <w:w w:val="95"/>
          <w:sz w:val="37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812" w:val="left" w:leader="none"/>
        </w:tabs>
        <w:spacing w:line="240" w:lineRule="auto" w:before="85" w:after="0"/>
        <w:ind w:left="811" w:right="0" w:hanging="251"/>
        <w:jc w:val="left"/>
        <w:rPr>
          <w:sz w:val="37"/>
        </w:rPr>
      </w:pPr>
      <w:r>
        <w:rPr>
          <w:spacing w:val="10"/>
          <w:w w:val="85"/>
          <w:sz w:val="37"/>
        </w:rPr>
        <w:t>부문별</w:t>
      </w:r>
      <w:r>
        <w:rPr>
          <w:spacing w:val="67"/>
          <w:sz w:val="37"/>
        </w:rPr>
        <w:t> </w:t>
      </w:r>
      <w:r>
        <w:rPr>
          <w:w w:val="85"/>
          <w:sz w:val="37"/>
        </w:rPr>
        <w:t>중복</w:t>
      </w:r>
      <w:r>
        <w:rPr>
          <w:spacing w:val="68"/>
          <w:sz w:val="37"/>
        </w:rPr>
        <w:t> </w:t>
      </w:r>
      <w:r>
        <w:rPr>
          <w:w w:val="85"/>
          <w:sz w:val="37"/>
        </w:rPr>
        <w:t>신청</w:t>
      </w:r>
      <w:r>
        <w:rPr>
          <w:spacing w:val="68"/>
          <w:sz w:val="37"/>
        </w:rPr>
        <w:t> </w:t>
      </w:r>
      <w:r>
        <w:rPr>
          <w:w w:val="85"/>
          <w:sz w:val="37"/>
        </w:rPr>
        <w:t>불가하며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53"/>
          <w:sz w:val="37"/>
        </w:rPr>
        <w:t> </w:t>
      </w:r>
      <w:r>
        <w:rPr>
          <w:w w:val="85"/>
          <w:sz w:val="37"/>
        </w:rPr>
        <w:t>접수</w:t>
      </w:r>
      <w:r>
        <w:rPr>
          <w:spacing w:val="56"/>
          <w:sz w:val="37"/>
        </w:rPr>
        <w:t> </w:t>
      </w:r>
      <w:r>
        <w:rPr>
          <w:w w:val="85"/>
          <w:sz w:val="37"/>
        </w:rPr>
        <w:t>마감</w:t>
      </w:r>
      <w:r>
        <w:rPr>
          <w:spacing w:val="70"/>
          <w:sz w:val="37"/>
        </w:rPr>
        <w:t> </w:t>
      </w:r>
      <w:r>
        <w:rPr>
          <w:w w:val="85"/>
          <w:sz w:val="37"/>
        </w:rPr>
        <w:t>이후</w:t>
      </w:r>
      <w:r>
        <w:rPr>
          <w:spacing w:val="69"/>
          <w:sz w:val="37"/>
        </w:rPr>
        <w:t> </w:t>
      </w:r>
      <w:r>
        <w:rPr>
          <w:w w:val="85"/>
          <w:sz w:val="37"/>
        </w:rPr>
        <w:t>제출</w:t>
      </w:r>
      <w:r>
        <w:rPr>
          <w:spacing w:val="70"/>
          <w:sz w:val="37"/>
        </w:rPr>
        <w:t> </w:t>
      </w:r>
      <w:r>
        <w:rPr>
          <w:spacing w:val="-5"/>
          <w:w w:val="85"/>
          <w:sz w:val="37"/>
        </w:rPr>
        <w:t>불가</w:t>
      </w:r>
    </w:p>
    <w:p>
      <w:pPr>
        <w:pStyle w:val="ListParagraph"/>
        <w:numPr>
          <w:ilvl w:val="1"/>
          <w:numId w:val="1"/>
        </w:numPr>
        <w:tabs>
          <w:tab w:pos="826" w:val="left" w:leader="none"/>
        </w:tabs>
        <w:spacing w:line="196" w:lineRule="auto" w:before="170" w:after="0"/>
        <w:ind w:left="825" w:right="149" w:hanging="264"/>
        <w:jc w:val="left"/>
        <w:rPr>
          <w:sz w:val="37"/>
        </w:rPr>
      </w:pPr>
      <w:r>
        <w:rPr>
          <w:w w:val="85"/>
          <w:sz w:val="37"/>
        </w:rPr>
        <w:t>신청</w:t>
      </w:r>
      <w:r>
        <w:rPr>
          <w:spacing w:val="34"/>
          <w:sz w:val="37"/>
        </w:rPr>
        <w:t> </w:t>
      </w:r>
      <w:r>
        <w:rPr>
          <w:w w:val="85"/>
          <w:sz w:val="37"/>
        </w:rPr>
        <w:t>시</w:t>
      </w:r>
      <w:r>
        <w:rPr>
          <w:spacing w:val="32"/>
          <w:sz w:val="37"/>
        </w:rPr>
        <w:t> </w:t>
      </w:r>
      <w:r>
        <w:rPr>
          <w:w w:val="85"/>
          <w:sz w:val="37"/>
        </w:rPr>
        <w:t>유의사항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38"/>
          <w:sz w:val="37"/>
        </w:rPr>
        <w:t> </w:t>
      </w:r>
      <w:r>
        <w:rPr>
          <w:w w:val="85"/>
          <w:sz w:val="37"/>
        </w:rPr>
        <w:t>포상기준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36"/>
          <w:sz w:val="37"/>
        </w:rPr>
        <w:t> </w:t>
      </w:r>
      <w:r>
        <w:rPr>
          <w:w w:val="85"/>
          <w:sz w:val="37"/>
        </w:rPr>
        <w:t>추천제한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36"/>
          <w:sz w:val="37"/>
        </w:rPr>
        <w:t> </w:t>
      </w:r>
      <w:r>
        <w:rPr>
          <w:w w:val="85"/>
          <w:sz w:val="37"/>
        </w:rPr>
        <w:t>공개검증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38"/>
          <w:sz w:val="37"/>
        </w:rPr>
        <w:t> </w:t>
      </w:r>
      <w:r>
        <w:rPr>
          <w:w w:val="85"/>
          <w:sz w:val="37"/>
        </w:rPr>
        <w:t>포상의</w:t>
      </w:r>
      <w:r>
        <w:rPr>
          <w:spacing w:val="34"/>
          <w:sz w:val="37"/>
        </w:rPr>
        <w:t> </w:t>
      </w:r>
      <w:r>
        <w:rPr>
          <w:w w:val="85"/>
          <w:sz w:val="37"/>
        </w:rPr>
        <w:t>취소</w:t>
      </w:r>
      <w:r>
        <w:rPr>
          <w:spacing w:val="32"/>
          <w:sz w:val="37"/>
        </w:rPr>
        <w:t> </w:t>
      </w:r>
      <w:r>
        <w:rPr>
          <w:w w:val="85"/>
          <w:sz w:val="37"/>
        </w:rPr>
        <w:t>등 </w:t>
      </w:r>
      <w:r>
        <w:rPr>
          <w:w w:val="90"/>
          <w:sz w:val="37"/>
        </w:rPr>
        <w:t>기타</w:t>
      </w:r>
      <w:r>
        <w:rPr>
          <w:spacing w:val="-8"/>
          <w:sz w:val="37"/>
        </w:rPr>
        <w:t> </w:t>
      </w:r>
      <w:r>
        <w:rPr>
          <w:w w:val="90"/>
          <w:sz w:val="37"/>
        </w:rPr>
        <w:t>자세한</w:t>
      </w:r>
      <w:r>
        <w:rPr>
          <w:spacing w:val="-7"/>
          <w:sz w:val="37"/>
        </w:rPr>
        <w:t> </w:t>
      </w:r>
      <w:r>
        <w:rPr>
          <w:w w:val="90"/>
          <w:sz w:val="37"/>
        </w:rPr>
        <w:t>내용은</w:t>
      </w:r>
      <w:r>
        <w:rPr>
          <w:spacing w:val="-7"/>
          <w:sz w:val="37"/>
        </w:rPr>
        <w:t> </w:t>
      </w:r>
      <w:r>
        <w:rPr>
          <w:w w:val="90"/>
          <w:sz w:val="37"/>
        </w:rPr>
        <w:t>포상</w:t>
      </w:r>
      <w:r>
        <w:rPr>
          <w:spacing w:val="3"/>
          <w:sz w:val="37"/>
        </w:rPr>
        <w:t> </w:t>
      </w:r>
      <w:r>
        <w:rPr>
          <w:w w:val="90"/>
          <w:sz w:val="37"/>
        </w:rPr>
        <w:t>업무지침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별첨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w w:val="90"/>
          <w:sz w:val="37"/>
        </w:rPr>
        <w:t>을</w:t>
      </w:r>
      <w:r>
        <w:rPr>
          <w:spacing w:val="-8"/>
          <w:sz w:val="37"/>
        </w:rPr>
        <w:t> </w:t>
      </w:r>
      <w:r>
        <w:rPr>
          <w:w w:val="90"/>
          <w:sz w:val="37"/>
        </w:rPr>
        <w:t>반드시</w:t>
      </w:r>
      <w:r>
        <w:rPr>
          <w:spacing w:val="3"/>
          <w:sz w:val="37"/>
        </w:rPr>
        <w:t> </w:t>
      </w:r>
      <w:r>
        <w:rPr>
          <w:w w:val="90"/>
          <w:sz w:val="37"/>
        </w:rPr>
        <w:t>확인</w:t>
      </w:r>
      <w:r>
        <w:rPr>
          <w:spacing w:val="2"/>
          <w:sz w:val="37"/>
        </w:rPr>
        <w:t> </w:t>
      </w:r>
      <w:r>
        <w:rPr>
          <w:w w:val="90"/>
          <w:sz w:val="37"/>
        </w:rPr>
        <w:t>후</w:t>
      </w:r>
      <w:r>
        <w:rPr>
          <w:spacing w:val="2"/>
          <w:sz w:val="37"/>
        </w:rPr>
        <w:t> </w:t>
      </w:r>
      <w:r>
        <w:rPr>
          <w:w w:val="90"/>
          <w:sz w:val="37"/>
        </w:rPr>
        <w:t>신청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60" w:after="0"/>
        <w:ind w:left="712" w:right="0" w:hanging="452"/>
        <w:jc w:val="left"/>
        <w:rPr>
          <w:sz w:val="37"/>
        </w:rPr>
      </w:pPr>
      <w:r>
        <w:rPr>
          <w:w w:val="95"/>
          <w:sz w:val="37"/>
        </w:rPr>
        <w:t>접수</w:t>
      </w:r>
      <w:r>
        <w:rPr>
          <w:spacing w:val="31"/>
          <w:sz w:val="37"/>
        </w:rPr>
        <w:t> </w:t>
      </w:r>
      <w:r>
        <w:rPr>
          <w:w w:val="95"/>
          <w:sz w:val="37"/>
        </w:rPr>
        <w:t>및</w:t>
      </w:r>
      <w:r>
        <w:rPr>
          <w:spacing w:val="30"/>
          <w:sz w:val="37"/>
        </w:rPr>
        <w:t> </w:t>
      </w:r>
      <w:r>
        <w:rPr>
          <w:spacing w:val="5"/>
          <w:w w:val="95"/>
          <w:sz w:val="37"/>
        </w:rPr>
        <w:t>문의처</w:t>
      </w:r>
    </w:p>
    <w:p>
      <w:pPr>
        <w:pStyle w:val="BodyText"/>
        <w:spacing w:before="11"/>
        <w:rPr>
          <w:sz w:val="18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2"/>
        <w:gridCol w:w="2897"/>
        <w:gridCol w:w="2645"/>
        <w:gridCol w:w="2249"/>
      </w:tblGrid>
      <w:tr>
        <w:trPr>
          <w:trHeight w:val="567" w:hRule="atLeast"/>
        </w:trPr>
        <w:tc>
          <w:tcPr>
            <w:tcW w:w="1782" w:type="dxa"/>
            <w:shd w:val="clear" w:color="auto" w:fill="D9D9D9"/>
          </w:tcPr>
          <w:p>
            <w:pPr>
              <w:pStyle w:val="TableParagraph"/>
              <w:spacing w:before="57"/>
              <w:ind w:left="72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야</w:t>
            </w:r>
          </w:p>
        </w:tc>
        <w:tc>
          <w:tcPr>
            <w:tcW w:w="2897" w:type="dxa"/>
            <w:shd w:val="clear" w:color="auto" w:fill="D9D9D9"/>
          </w:tcPr>
          <w:p>
            <w:pPr>
              <w:pStyle w:val="TableParagraph"/>
              <w:spacing w:before="57"/>
              <w:ind w:left="86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문</w:t>
            </w:r>
          </w:p>
        </w:tc>
        <w:tc>
          <w:tcPr>
            <w:tcW w:w="2645" w:type="dxa"/>
            <w:shd w:val="clear" w:color="auto" w:fill="D9D9D9"/>
          </w:tcPr>
          <w:p>
            <w:pPr>
              <w:pStyle w:val="TableParagraph"/>
              <w:spacing w:before="57"/>
              <w:ind w:left="8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주관기관</w:t>
            </w:r>
          </w:p>
        </w:tc>
        <w:tc>
          <w:tcPr>
            <w:tcW w:w="2249" w:type="dxa"/>
            <w:shd w:val="clear" w:color="auto" w:fill="D9D9D9"/>
          </w:tcPr>
          <w:p>
            <w:pPr>
              <w:pStyle w:val="TableParagraph"/>
              <w:spacing w:before="57"/>
              <w:ind w:left="88"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문의처</w:t>
            </w:r>
          </w:p>
        </w:tc>
      </w:tr>
      <w:tr>
        <w:trPr>
          <w:trHeight w:val="570" w:hRule="atLeast"/>
        </w:trPr>
        <w:tc>
          <w:tcPr>
            <w:tcW w:w="1782" w:type="dxa"/>
            <w:vMerge w:val="restart"/>
          </w:tcPr>
          <w:p>
            <w:pPr>
              <w:pStyle w:val="TableParagraph"/>
              <w:rPr>
                <w:rFonts w:ascii="우리신문"/>
                <w:sz w:val="32"/>
              </w:rPr>
            </w:pPr>
          </w:p>
          <w:p>
            <w:pPr>
              <w:pStyle w:val="TableParagraph"/>
              <w:spacing w:before="1"/>
              <w:rPr>
                <w:rFonts w:ascii="우리신문"/>
                <w:sz w:val="23"/>
              </w:rPr>
            </w:pPr>
          </w:p>
          <w:p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rFonts w:ascii="함초롬돋움" w:hAnsi="함초롬돋움" w:eastAsia="함초롬돋움"/>
                <w:b/>
                <w:sz w:val="24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벤처활성화</w:t>
            </w:r>
          </w:p>
        </w:tc>
        <w:tc>
          <w:tcPr>
            <w:tcW w:w="2897" w:type="dxa"/>
          </w:tcPr>
          <w:p>
            <w:pPr>
              <w:pStyle w:val="TableParagraph"/>
              <w:spacing w:before="60"/>
              <w:ind w:left="86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벤처기업</w:t>
            </w:r>
          </w:p>
        </w:tc>
        <w:tc>
          <w:tcPr>
            <w:tcW w:w="2645" w:type="dxa"/>
          </w:tcPr>
          <w:p>
            <w:pPr>
              <w:pStyle w:val="TableParagraph"/>
              <w:spacing w:before="60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(사)벤처기업협회</w:t>
            </w:r>
          </w:p>
        </w:tc>
        <w:tc>
          <w:tcPr>
            <w:tcW w:w="2249" w:type="dxa"/>
          </w:tcPr>
          <w:p>
            <w:pPr>
              <w:pStyle w:val="TableParagraph"/>
              <w:spacing w:before="60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02-6331-</w:t>
            </w:r>
            <w:r>
              <w:rPr>
                <w:spacing w:val="-4"/>
                <w:sz w:val="24"/>
              </w:rPr>
              <w:t>7013</w:t>
            </w:r>
          </w:p>
        </w:tc>
      </w:tr>
      <w:tr>
        <w:trPr>
          <w:trHeight w:val="567" w:hRule="atLeast"/>
        </w:trPr>
        <w:tc>
          <w:tcPr>
            <w:tcW w:w="1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before="58"/>
              <w:ind w:left="86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여성벤처기업</w:t>
            </w:r>
          </w:p>
        </w:tc>
        <w:tc>
          <w:tcPr>
            <w:tcW w:w="2645" w:type="dxa"/>
          </w:tcPr>
          <w:p>
            <w:pPr>
              <w:pStyle w:val="TableParagraph"/>
              <w:spacing w:before="58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(사)한국여성벤처협회</w:t>
            </w:r>
          </w:p>
        </w:tc>
        <w:tc>
          <w:tcPr>
            <w:tcW w:w="2249" w:type="dxa"/>
          </w:tcPr>
          <w:p>
            <w:pPr>
              <w:pStyle w:val="TableParagraph"/>
              <w:spacing w:before="58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02-3440-</w:t>
            </w:r>
            <w:r>
              <w:rPr>
                <w:spacing w:val="-4"/>
                <w:sz w:val="24"/>
              </w:rPr>
              <w:t>7461</w:t>
            </w:r>
          </w:p>
        </w:tc>
      </w:tr>
      <w:tr>
        <w:trPr>
          <w:trHeight w:val="570" w:hRule="atLeast"/>
        </w:trPr>
        <w:tc>
          <w:tcPr>
            <w:tcW w:w="1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before="61"/>
              <w:ind w:left="86" w:right="73"/>
              <w:jc w:val="center"/>
              <w:rPr>
                <w:sz w:val="24"/>
              </w:rPr>
            </w:pPr>
            <w:r>
              <w:rPr>
                <w:sz w:val="24"/>
              </w:rPr>
              <w:t>해외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한인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벤처기업</w:t>
            </w:r>
          </w:p>
        </w:tc>
        <w:tc>
          <w:tcPr>
            <w:tcW w:w="2645" w:type="dxa"/>
            <w:vMerge w:val="restart"/>
          </w:tcPr>
          <w:p>
            <w:pPr>
              <w:pStyle w:val="TableParagraph"/>
              <w:spacing w:before="14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(사)벤처기업협회</w:t>
            </w:r>
          </w:p>
        </w:tc>
        <w:tc>
          <w:tcPr>
            <w:tcW w:w="2249" w:type="dxa"/>
            <w:vMerge w:val="restart"/>
          </w:tcPr>
          <w:p>
            <w:pPr>
              <w:pStyle w:val="TableParagraph"/>
              <w:spacing w:before="14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372"/>
              <w:rPr>
                <w:sz w:val="24"/>
              </w:rPr>
            </w:pPr>
            <w:r>
              <w:rPr>
                <w:spacing w:val="-2"/>
                <w:sz w:val="24"/>
              </w:rPr>
              <w:t>02-6331-</w:t>
            </w:r>
            <w:r>
              <w:rPr>
                <w:spacing w:val="-4"/>
                <w:sz w:val="24"/>
              </w:rPr>
              <w:t>7013</w:t>
            </w:r>
          </w:p>
        </w:tc>
      </w:tr>
      <w:tr>
        <w:trPr>
          <w:trHeight w:val="567" w:hRule="atLeast"/>
        </w:trPr>
        <w:tc>
          <w:tcPr>
            <w:tcW w:w="1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before="60"/>
              <w:ind w:left="86" w:right="73"/>
              <w:jc w:val="center"/>
              <w:rPr>
                <w:sz w:val="24"/>
              </w:rPr>
            </w:pPr>
            <w:r>
              <w:rPr>
                <w:sz w:val="24"/>
              </w:rPr>
              <w:t>벤처기업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임직원</w:t>
            </w:r>
          </w:p>
        </w:tc>
        <w:tc>
          <w:tcPr>
            <w:tcW w:w="26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0" w:hRule="atLeast"/>
        </w:trPr>
        <w:tc>
          <w:tcPr>
            <w:tcW w:w="1782" w:type="dxa"/>
          </w:tcPr>
          <w:p>
            <w:pPr>
              <w:pStyle w:val="TableParagraph"/>
              <w:spacing w:before="63"/>
              <w:ind w:left="153" w:right="65"/>
              <w:jc w:val="center"/>
              <w:rPr>
                <w:b/>
                <w:sz w:val="24"/>
              </w:rPr>
            </w:pPr>
            <w:r>
              <w:rPr>
                <w:rFonts w:ascii="함초롬돋움" w:hAnsi="함초롬돋움" w:eastAsia="함초롬돋움"/>
                <w:b/>
                <w:sz w:val="24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투자활성화</w:t>
            </w:r>
          </w:p>
        </w:tc>
        <w:tc>
          <w:tcPr>
            <w:tcW w:w="2897" w:type="dxa"/>
          </w:tcPr>
          <w:p>
            <w:pPr>
              <w:pStyle w:val="TableParagraph"/>
              <w:spacing w:before="63"/>
              <w:ind w:left="86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벤처캐피탈</w:t>
            </w:r>
          </w:p>
        </w:tc>
        <w:tc>
          <w:tcPr>
            <w:tcW w:w="2645" w:type="dxa"/>
          </w:tcPr>
          <w:p>
            <w:pPr>
              <w:pStyle w:val="TableParagraph"/>
              <w:spacing w:before="63"/>
              <w:ind w:left="144"/>
              <w:rPr>
                <w:sz w:val="24"/>
              </w:rPr>
            </w:pPr>
            <w:r>
              <w:rPr>
                <w:spacing w:val="-7"/>
                <w:sz w:val="24"/>
              </w:rPr>
              <w:t>(사)한국벤처캐피탈협회</w:t>
            </w:r>
          </w:p>
        </w:tc>
        <w:tc>
          <w:tcPr>
            <w:tcW w:w="2249" w:type="dxa"/>
          </w:tcPr>
          <w:p>
            <w:pPr>
              <w:pStyle w:val="TableParagraph"/>
              <w:spacing w:before="63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02-3017-</w:t>
            </w:r>
            <w:r>
              <w:rPr>
                <w:spacing w:val="-4"/>
                <w:sz w:val="24"/>
              </w:rPr>
              <w:t>7011</w:t>
            </w:r>
          </w:p>
        </w:tc>
      </w:tr>
      <w:tr>
        <w:trPr>
          <w:trHeight w:val="567" w:hRule="atLeast"/>
        </w:trPr>
        <w:tc>
          <w:tcPr>
            <w:tcW w:w="1782" w:type="dxa"/>
            <w:vMerge w:val="restart"/>
          </w:tcPr>
          <w:p>
            <w:pPr>
              <w:pStyle w:val="TableParagraph"/>
              <w:spacing w:before="14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rFonts w:ascii="함초롬돋움" w:hAnsi="함초롬돋움" w:eastAsia="함초롬돋움"/>
                <w:b/>
                <w:sz w:val="24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창업활성화</w:t>
            </w:r>
          </w:p>
        </w:tc>
        <w:tc>
          <w:tcPr>
            <w:tcW w:w="2897" w:type="dxa"/>
          </w:tcPr>
          <w:p>
            <w:pPr>
              <w:pStyle w:val="TableParagraph"/>
              <w:spacing w:before="61"/>
              <w:ind w:left="86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창업기업</w:t>
            </w:r>
          </w:p>
        </w:tc>
        <w:tc>
          <w:tcPr>
            <w:tcW w:w="2645" w:type="dxa"/>
          </w:tcPr>
          <w:p>
            <w:pPr>
              <w:pStyle w:val="TableParagraph"/>
              <w:spacing w:before="61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창업진흥원</w:t>
            </w:r>
          </w:p>
        </w:tc>
        <w:tc>
          <w:tcPr>
            <w:tcW w:w="2249" w:type="dxa"/>
          </w:tcPr>
          <w:p>
            <w:pPr>
              <w:pStyle w:val="TableParagraph"/>
              <w:spacing w:before="61"/>
              <w:ind w:left="89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044-410-1720,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1768</w:t>
            </w:r>
          </w:p>
        </w:tc>
      </w:tr>
      <w:tr>
        <w:trPr>
          <w:trHeight w:val="570" w:hRule="atLeast"/>
        </w:trPr>
        <w:tc>
          <w:tcPr>
            <w:tcW w:w="1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before="64"/>
              <w:ind w:left="86" w:right="7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청년기업</w:t>
            </w:r>
          </w:p>
        </w:tc>
        <w:tc>
          <w:tcPr>
            <w:tcW w:w="2645" w:type="dxa"/>
          </w:tcPr>
          <w:p>
            <w:pPr>
              <w:pStyle w:val="TableParagraph"/>
              <w:spacing w:before="64"/>
              <w:ind w:left="103"/>
              <w:rPr>
                <w:sz w:val="24"/>
              </w:rPr>
            </w:pPr>
            <w:r>
              <w:rPr>
                <w:spacing w:val="-38"/>
                <w:sz w:val="24"/>
              </w:rPr>
              <w:t>(재)한국청년기업가정신재단</w:t>
            </w:r>
          </w:p>
        </w:tc>
        <w:tc>
          <w:tcPr>
            <w:tcW w:w="2249" w:type="dxa"/>
          </w:tcPr>
          <w:p>
            <w:pPr>
              <w:pStyle w:val="TableParagraph"/>
              <w:spacing w:before="64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02-2156-</w:t>
            </w:r>
            <w:r>
              <w:rPr>
                <w:spacing w:val="-4"/>
                <w:sz w:val="24"/>
              </w:rPr>
              <w:t>2380</w:t>
            </w:r>
          </w:p>
        </w:tc>
      </w:tr>
      <w:tr>
        <w:trPr>
          <w:trHeight w:val="567" w:hRule="atLeast"/>
        </w:trPr>
        <w:tc>
          <w:tcPr>
            <w:tcW w:w="1782" w:type="dxa"/>
            <w:vMerge w:val="restart"/>
          </w:tcPr>
          <w:p>
            <w:pPr>
              <w:pStyle w:val="TableParagraph"/>
              <w:spacing w:before="15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rFonts w:ascii="함초롬돋움" w:hAnsi="함초롬돋움" w:eastAsia="함초롬돋움"/>
                <w:b/>
                <w:sz w:val="24"/>
              </w:rPr>
              <w:t></w:t>
            </w:r>
            <w:r>
              <w:rPr>
                <w:rFonts w:ascii="함초롬돋움" w:hAnsi="함초롬돋움" w:eastAsia="함초롬돋움"/>
                <w:b/>
                <w:spacing w:val="48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지원기관</w:t>
            </w:r>
          </w:p>
        </w:tc>
        <w:tc>
          <w:tcPr>
            <w:tcW w:w="2897" w:type="dxa"/>
          </w:tcPr>
          <w:p>
            <w:pPr>
              <w:pStyle w:val="TableParagraph"/>
              <w:spacing w:before="62"/>
              <w:ind w:left="86" w:right="73"/>
              <w:jc w:val="center"/>
              <w:rPr>
                <w:sz w:val="24"/>
              </w:rPr>
            </w:pPr>
            <w:r>
              <w:rPr>
                <w:sz w:val="24"/>
              </w:rPr>
              <w:t>우수정책입안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집행</w:t>
            </w:r>
          </w:p>
        </w:tc>
        <w:tc>
          <w:tcPr>
            <w:tcW w:w="2645" w:type="dxa"/>
          </w:tcPr>
          <w:p>
            <w:pPr>
              <w:pStyle w:val="TableParagraph"/>
              <w:spacing w:before="62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(사)벤처기업협회</w:t>
            </w:r>
          </w:p>
        </w:tc>
        <w:tc>
          <w:tcPr>
            <w:tcW w:w="2249" w:type="dxa"/>
          </w:tcPr>
          <w:p>
            <w:pPr>
              <w:pStyle w:val="TableParagraph"/>
              <w:spacing w:before="62"/>
              <w:ind w:left="88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02-6331-</w:t>
            </w:r>
            <w:r>
              <w:rPr>
                <w:spacing w:val="-4"/>
                <w:sz w:val="24"/>
              </w:rPr>
              <w:t>7013</w:t>
            </w:r>
          </w:p>
        </w:tc>
      </w:tr>
      <w:tr>
        <w:trPr>
          <w:trHeight w:val="567" w:hRule="atLeast"/>
        </w:trPr>
        <w:tc>
          <w:tcPr>
            <w:tcW w:w="1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before="63"/>
              <w:ind w:left="86" w:right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벤처창업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10"/>
                <w:sz w:val="24"/>
              </w:rPr>
              <w:t>민간생태계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조성</w:t>
            </w:r>
          </w:p>
        </w:tc>
        <w:tc>
          <w:tcPr>
            <w:tcW w:w="2645" w:type="dxa"/>
          </w:tcPr>
          <w:p>
            <w:pPr>
              <w:pStyle w:val="TableParagraph"/>
              <w:spacing w:before="63"/>
              <w:ind w:left="725"/>
              <w:rPr>
                <w:sz w:val="24"/>
              </w:rPr>
            </w:pPr>
            <w:r>
              <w:rPr>
                <w:spacing w:val="-2"/>
                <w:sz w:val="24"/>
              </w:rPr>
              <w:t>창업진흥원</w:t>
            </w:r>
          </w:p>
        </w:tc>
        <w:tc>
          <w:tcPr>
            <w:tcW w:w="2249" w:type="dxa"/>
          </w:tcPr>
          <w:p>
            <w:pPr>
              <w:pStyle w:val="TableParagraph"/>
              <w:spacing w:before="63"/>
              <w:ind w:left="89" w:right="67"/>
              <w:jc w:val="center"/>
              <w:rPr>
                <w:sz w:val="24"/>
              </w:rPr>
            </w:pPr>
            <w:r>
              <w:rPr>
                <w:spacing w:val="-8"/>
                <w:sz w:val="24"/>
              </w:rPr>
              <w:t>044-410-1720,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8"/>
                <w:sz w:val="24"/>
              </w:rPr>
              <w:t>1768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20"/>
          <w:pgMar w:header="0" w:footer="892" w:top="1420" w:bottom="1080" w:left="1020" w:right="98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pict>
          <v:group style="width:266.9pt;height:27.85pt;mso-position-horizontal-relative:char;mso-position-vertical-relative:line" id="docshapegroup292" coordorigin="0,0" coordsize="5338,557">
            <v:rect style="position:absolute;left:2;top:540;width:5333;height:3" id="docshape293" filled="true" fillcolor="#d5e9fe" stroked="false">
              <v:fill type="solid"/>
            </v:rect>
            <v:rect style="position:absolute;left:2;top:535;width:5333;height:5" id="docshape294" filled="true" fillcolor="#d6ebff" stroked="false">
              <v:fill type="solid"/>
            </v:rect>
            <v:rect style="position:absolute;left:2;top:528;width:5333;height:8" id="docshape295" filled="true" fillcolor="#d8ebff" stroked="false">
              <v:fill type="solid"/>
            </v:rect>
            <v:shape style="position:absolute;left:2;top:519;width:5333;height:10" id="docshape296" coordorigin="2,519" coordsize="5333,10" path="m5335,529l5335,524,5335,519,2,519,2,524,2,529,5335,529xe" filled="true" fillcolor="#d9ecff" stroked="false">
              <v:path arrowok="t"/>
              <v:fill type="solid"/>
            </v:shape>
            <v:rect style="position:absolute;left:2;top:514;width:5333;height:5" id="docshape297" filled="true" fillcolor="#daecff" stroked="false">
              <v:fill type="solid"/>
            </v:rect>
            <v:shape style="position:absolute;left:2;top:502;width:5333;height:12" id="docshape298" coordorigin="2,502" coordsize="5333,12" path="m5335,514l5335,509,5335,502,2,502,2,509,2,514,5335,514xe" filled="true" fillcolor="#dbecff" stroked="false">
              <v:path arrowok="t"/>
              <v:fill type="solid"/>
            </v:shape>
            <v:rect style="position:absolute;left:2;top:497;width:5333;height:5" id="docshape299" filled="true" fillcolor="#ddedff" stroked="false">
              <v:fill type="solid"/>
            </v:rect>
            <v:rect style="position:absolute;left:2;top:492;width:5333;height:5" id="docshape300" filled="true" fillcolor="#deedff" stroked="false">
              <v:fill type="solid"/>
            </v:rect>
            <v:rect style="position:absolute;left:2;top:487;width:5333;height:5" id="docshape301" filled="true" fillcolor="#deefff" stroked="false">
              <v:fill type="solid"/>
            </v:rect>
            <v:rect style="position:absolute;left:2;top:483;width:5333;height:5" id="docshape302" filled="true" fillcolor="#dfefff" stroked="false">
              <v:fill type="solid"/>
            </v:rect>
            <v:shape style="position:absolute;left:2;top:471;width:5333;height:12" id="docshape303" coordorigin="2,471" coordsize="5333,12" path="m5335,483l5335,476,5335,471,2,471,2,476,2,483,5335,483xe" filled="true" fillcolor="#e1f0ff" stroked="false">
              <v:path arrowok="t"/>
              <v:fill type="solid"/>
            </v:shape>
            <v:rect style="position:absolute;left:2;top:466;width:5333;height:5" id="docshape304" filled="true" fillcolor="#e2f0ff" stroked="false">
              <v:fill type="solid"/>
            </v:rect>
            <v:shape style="position:absolute;left:2;top:456;width:5333;height:10" id="docshape305" coordorigin="2,457" coordsize="5333,10" path="m5335,466l5335,461,5335,457,2,457,2,461,2,466,5335,466xe" filled="true" fillcolor="#e3f1ff" stroked="false">
              <v:path arrowok="t"/>
              <v:fill type="solid"/>
            </v:shape>
            <v:rect style="position:absolute;left:2;top:449;width:5333;height:8" id="docshape306" filled="true" fillcolor="#e4f1ff" stroked="false">
              <v:fill type="solid"/>
            </v:rect>
            <v:rect style="position:absolute;left:2;top:444;width:5333;height:5" id="docshape307" filled="true" fillcolor="#e6f1ff" stroked="false">
              <v:fill type="solid"/>
            </v:rect>
            <v:rect style="position:absolute;left:2;top:439;width:5333;height:5" id="docshape308" filled="true" fillcolor="#e6f2ff" stroked="false">
              <v:fill type="solid"/>
            </v:rect>
            <v:shape style="position:absolute;left:2;top:430;width:5333;height:10" id="docshape309" coordorigin="2,430" coordsize="5333,10" path="m5335,440l5335,435,5335,430,2,430,2,435,2,440,5335,440xe" filled="true" fillcolor="#e7f2ff" stroked="false">
              <v:path arrowok="t"/>
              <v:fill type="solid"/>
            </v:shape>
            <v:rect style="position:absolute;left:2;top:423;width:5333;height:8" id="docshape310" filled="true" fillcolor="#e8f4ff" stroked="false">
              <v:fill type="solid"/>
            </v:rect>
            <v:rect style="position:absolute;left:2;top:418;width:5333;height:5" id="docshape311" filled="true" fillcolor="#e9f4ff" stroked="false">
              <v:fill type="solid"/>
            </v:rect>
            <v:shape style="position:absolute;left:2;top:408;width:5333;height:10" id="docshape312" coordorigin="2,409" coordsize="5333,10" path="m5335,418l5335,414,5335,409,2,409,2,414,2,418,5335,418xe" filled="true" fillcolor="#ebf5ff" stroked="false">
              <v:path arrowok="t"/>
              <v:fill type="solid"/>
            </v:shape>
            <v:shape style="position:absolute;left:2;top:396;width:5333;height:12" id="docshape313" coordorigin="2,397" coordsize="5333,12" path="m5335,409l5335,404,5335,397,2,397,2,404,2,409,5335,409xe" filled="true" fillcolor="#ecf5ff" stroked="false">
              <v:path arrowok="t"/>
              <v:fill type="solid"/>
            </v:shape>
            <v:rect style="position:absolute;left:2;top:391;width:5333;height:5" id="docshape314" filled="true" fillcolor="#edf5ff" stroked="false">
              <v:fill type="solid"/>
            </v:rect>
            <v:rect style="position:absolute;left:2;top:387;width:5333;height:5" id="docshape315" filled="true" fillcolor="#eff6ff" stroked="false">
              <v:fill type="solid"/>
            </v:rect>
            <v:rect style="position:absolute;left:2;top:382;width:5333;height:5" id="docshape316" filled="true" fillcolor="#f0f6ff" stroked="false">
              <v:fill type="solid"/>
            </v:rect>
            <v:rect style="position:absolute;left:2;top:375;width:5333;height:8" id="docshape317" filled="true" fillcolor="#f0f7ff" stroked="false">
              <v:fill type="solid"/>
            </v:rect>
            <v:rect style="position:absolute;left:2;top:370;width:5333;height:5" id="docshape318" filled="true" fillcolor="#f1f7ff" stroked="false">
              <v:fill type="solid"/>
            </v:rect>
            <v:rect style="position:absolute;left:2;top:365;width:5333;height:5" id="docshape319" filled="true" fillcolor="#f1f9ff" stroked="false">
              <v:fill type="solid"/>
            </v:rect>
            <v:rect style="position:absolute;left:2;top:360;width:5333;height:5" id="docshape320" filled="true" fillcolor="#f2f9ff" stroked="false">
              <v:fill type="solid"/>
            </v:rect>
            <v:rect style="position:absolute;left:2;top:353;width:5333;height:8" id="docshape321" filled="true" fillcolor="#f4f9ff" stroked="false">
              <v:fill type="solid"/>
            </v:rect>
            <v:shape style="position:absolute;left:2;top:339;width:5333;height:15" id="docshape322" coordorigin="2,339" coordsize="5333,15" path="m5335,354l5335,349,5335,344,5335,339,2,339,2,344,2,349,2,354,5335,354xe" filled="true" fillcolor="#f5faff" stroked="false">
              <v:path arrowok="t"/>
              <v:fill type="solid"/>
            </v:shape>
            <v:rect style="position:absolute;left:2;top:332;width:5333;height:8" id="docshape323" filled="true" fillcolor="#f6faff" stroked="false">
              <v:fill type="solid"/>
            </v:rect>
            <v:rect style="position:absolute;left:2;top:327;width:5333;height:5" id="docshape324" filled="true" fillcolor="#f7fbff" stroked="false">
              <v:fill type="solid"/>
            </v:rect>
            <v:rect style="position:absolute;left:2;top:322;width:5333;height:5" id="docshape325" filled="true" fillcolor="#f9fbff" stroked="false">
              <v:fill type="solid"/>
            </v:rect>
            <v:rect style="position:absolute;left:2;top:317;width:5333;height:5" id="docshape326" filled="true" fillcolor="#fafbff" stroked="false">
              <v:fill type="solid"/>
            </v:rect>
            <v:rect style="position:absolute;left:2;top:15;width:5333;height:3" id="docshape327" filled="true" fillcolor="#d5e9fe" stroked="false">
              <v:fill type="solid"/>
            </v:rect>
            <v:rect style="position:absolute;left:2;top:17;width:5333;height:5" id="docshape328" filled="true" fillcolor="#d6ebff" stroked="false">
              <v:fill type="solid"/>
            </v:rect>
            <v:rect style="position:absolute;left:2;top:22;width:5333;height:8" id="docshape329" filled="true" fillcolor="#d8ebff" stroked="false">
              <v:fill type="solid"/>
            </v:rect>
            <v:shape style="position:absolute;left:2;top:29;width:5333;height:10" id="docshape330" coordorigin="2,30" coordsize="5333,10" path="m5335,30l2,30,2,35,2,40,5335,40,5335,35,5335,30xe" filled="true" fillcolor="#d9ecff" stroked="false">
              <v:path arrowok="t"/>
              <v:fill type="solid"/>
            </v:shape>
            <v:rect style="position:absolute;left:2;top:39;width:5333;height:5" id="docshape331" filled="true" fillcolor="#daecff" stroked="false">
              <v:fill type="solid"/>
            </v:rect>
            <v:shape style="position:absolute;left:2;top:44;width:5333;height:12" id="docshape332" coordorigin="2,44" coordsize="5333,12" path="m5335,44l2,44,2,49,2,56,5335,56,5335,49,5335,44xe" filled="true" fillcolor="#dbecff" stroked="false">
              <v:path arrowok="t"/>
              <v:fill type="solid"/>
            </v:shape>
            <v:rect style="position:absolute;left:2;top:56;width:5333;height:5" id="docshape333" filled="true" fillcolor="#ddedff" stroked="false">
              <v:fill type="solid"/>
            </v:rect>
            <v:rect style="position:absolute;left:2;top:61;width:5333;height:5" id="docshape334" filled="true" fillcolor="#deedff" stroked="false">
              <v:fill type="solid"/>
            </v:rect>
            <v:rect style="position:absolute;left:2;top:65;width:5333;height:5" id="docshape335" filled="true" fillcolor="#deefff" stroked="false">
              <v:fill type="solid"/>
            </v:rect>
            <v:rect style="position:absolute;left:2;top:70;width:5333;height:5" id="docshape336" filled="true" fillcolor="#dfefff" stroked="false">
              <v:fill type="solid"/>
            </v:rect>
            <v:shape style="position:absolute;left:2;top:75;width:5333;height:12" id="docshape337" coordorigin="2,76" coordsize="5333,12" path="m5335,76l2,76,2,83,2,87,5335,87,5335,83,5335,76xe" filled="true" fillcolor="#e1f0ff" stroked="false">
              <v:path arrowok="t"/>
              <v:fill type="solid"/>
            </v:shape>
            <v:rect style="position:absolute;left:2;top:87;width:5333;height:5" id="docshape338" filled="true" fillcolor="#e2f0ff" stroked="false">
              <v:fill type="solid"/>
            </v:rect>
            <v:shape style="position:absolute;left:2;top:92;width:5333;height:10" id="docshape339" coordorigin="2,92" coordsize="5333,10" path="m5335,92l2,92,2,97,2,102,5335,102,5335,97,5335,92xe" filled="true" fillcolor="#e3f1ff" stroked="false">
              <v:path arrowok="t"/>
              <v:fill type="solid"/>
            </v:shape>
            <v:rect style="position:absolute;left:2;top:101;width:5333;height:8" id="docshape340" filled="true" fillcolor="#e4f1ff" stroked="false">
              <v:fill type="solid"/>
            </v:rect>
            <v:rect style="position:absolute;left:2;top:109;width:5333;height:5" id="docshape341" filled="true" fillcolor="#e6f1ff" stroked="false">
              <v:fill type="solid"/>
            </v:rect>
            <v:rect style="position:absolute;left:2;top:113;width:5333;height:5" id="docshape342" filled="true" fillcolor="#e6f2ff" stroked="false">
              <v:fill type="solid"/>
            </v:rect>
            <v:shape style="position:absolute;left:2;top:118;width:5333;height:10" id="docshape343" coordorigin="2,119" coordsize="5333,10" path="m5335,119l2,119,2,123,2,128,5335,128,5335,123,5335,119xe" filled="true" fillcolor="#e7f2ff" stroked="false">
              <v:path arrowok="t"/>
              <v:fill type="solid"/>
            </v:shape>
            <v:rect style="position:absolute;left:2;top:128;width:5333;height:8" id="docshape344" filled="true" fillcolor="#e8f4ff" stroked="false">
              <v:fill type="solid"/>
            </v:rect>
            <v:rect style="position:absolute;left:2;top:135;width:5333;height:5" id="docshape345" filled="true" fillcolor="#e9f4ff" stroked="false">
              <v:fill type="solid"/>
            </v:rect>
            <v:shape style="position:absolute;left:2;top:140;width:5333;height:10" id="docshape346" coordorigin="2,140" coordsize="5333,10" path="m5335,140l2,140,2,145,2,150,5335,150,5335,145,5335,140xe" filled="true" fillcolor="#ebf5ff" stroked="false">
              <v:path arrowok="t"/>
              <v:fill type="solid"/>
            </v:shape>
            <v:shape style="position:absolute;left:2;top:149;width:5333;height:12" id="docshape347" coordorigin="2,150" coordsize="5333,12" path="m5335,150l2,150,2,155,2,162,5335,162,5335,155,5335,150xe" filled="true" fillcolor="#ecf5ff" stroked="false">
              <v:path arrowok="t"/>
              <v:fill type="solid"/>
            </v:shape>
            <v:rect style="position:absolute;left:2;top:161;width:5333;height:5" id="docshape348" filled="true" fillcolor="#edf5ff" stroked="false">
              <v:fill type="solid"/>
            </v:rect>
            <v:rect style="position:absolute;left:2;top:166;width:5333;height:5" id="docshape349" filled="true" fillcolor="#eff6ff" stroked="false">
              <v:fill type="solid"/>
            </v:rect>
            <v:rect style="position:absolute;left:2;top:171;width:5333;height:5" id="docshape350" filled="true" fillcolor="#f0f6ff" stroked="false">
              <v:fill type="solid"/>
            </v:rect>
            <v:rect style="position:absolute;left:2;top:176;width:5333;height:8" id="docshape351" filled="true" fillcolor="#f0f7ff" stroked="false">
              <v:fill type="solid"/>
            </v:rect>
            <v:rect style="position:absolute;left:2;top:183;width:5333;height:5" id="docshape352" filled="true" fillcolor="#f1f7ff" stroked="false">
              <v:fill type="solid"/>
            </v:rect>
            <v:rect style="position:absolute;left:2;top:188;width:5333;height:5" id="docshape353" filled="true" fillcolor="#f1f9ff" stroked="false">
              <v:fill type="solid"/>
            </v:rect>
            <v:rect style="position:absolute;left:2;top:192;width:5333;height:5" id="docshape354" filled="true" fillcolor="#f2f9ff" stroked="false">
              <v:fill type="solid"/>
            </v:rect>
            <v:rect style="position:absolute;left:2;top:197;width:5333;height:8" id="docshape355" filled="true" fillcolor="#f4f9ff" stroked="false">
              <v:fill type="solid"/>
            </v:rect>
            <v:shape style="position:absolute;left:2;top:204;width:5333;height:15" id="docshape356" coordorigin="2,205" coordsize="5333,15" path="m5335,205l2,205,2,210,2,215,2,219,5335,219,5335,215,5335,210,5335,205xe" filled="true" fillcolor="#f5faff" stroked="false">
              <v:path arrowok="t"/>
              <v:fill type="solid"/>
            </v:shape>
            <v:rect style="position:absolute;left:2;top:219;width:5333;height:8" id="docshape357" filled="true" fillcolor="#f6faff" stroked="false">
              <v:fill type="solid"/>
            </v:rect>
            <v:rect style="position:absolute;left:2;top:226;width:5333;height:5" id="docshape358" filled="true" fillcolor="#f7fbff" stroked="false">
              <v:fill type="solid"/>
            </v:rect>
            <v:rect style="position:absolute;left:2;top:231;width:5333;height:5" id="docshape359" filled="true" fillcolor="#f9fbff" stroked="false">
              <v:fill type="solid"/>
            </v:rect>
            <v:rect style="position:absolute;left:2;top:236;width:5333;height:5" id="docshape360" filled="true" fillcolor="#fafbff" stroked="false">
              <v:fill type="solid"/>
            </v:rect>
            <v:shape style="position:absolute;left:2;top:240;width:5333;height:77" id="docshape361" coordorigin="2,241" coordsize="5333,77" path="m5335,318l5335,310,5335,306,2,306,2,310,2,310,2,318,5335,318xm5335,241l2,241,2,248,2,253,5335,253,5335,248,5335,248,5335,241xe" filled="true" fillcolor="#fafdff" stroked="false">
              <v:path arrowok="t"/>
              <v:fill type="solid"/>
            </v:shape>
            <v:shape style="position:absolute;left:0;top:3;width:5338;height:549" id="docshape362" coordorigin="0,4" coordsize="5338,549" path="m0,4l5337,4m0,25l5337,25m0,531l5337,531m0,553l5337,553e" filled="false" stroked="true" strokeweight=".36pt" strokecolor="#0000ff">
              <v:path arrowok="t"/>
              <v:stroke dashstyle="solid"/>
            </v:shape>
            <v:shape style="position:absolute;left:0;top:0;width:5338;height:557" type="#_x0000_t202" id="docshape363" filled="false" stroked="false">
              <v:textbox inset="0,0,0,0">
                <w:txbxContent>
                  <w:p>
                    <w:pPr>
                      <w:spacing w:before="74"/>
                      <w:ind w:left="111" w:right="0" w:firstLine="0"/>
                      <w:jc w:val="left"/>
                      <w:rPr>
                        <w:rFonts w:ascii="HY헤드라인M" w:hAnsi="HY헤드라인M" w:eastAsia="HY헤드라인M"/>
                        <w:sz w:val="32"/>
                      </w:rPr>
                    </w:pPr>
                    <w:r>
                      <w:rPr>
                        <w:rFonts w:ascii="HY헤드라인M" w:hAnsi="HY헤드라인M" w:eastAsia="HY헤드라인M"/>
                        <w:sz w:val="32"/>
                      </w:rPr>
                      <w:t>Ⅴ.</w:t>
                    </w:r>
                    <w:r>
                      <w:rPr>
                        <w:rFonts w:ascii="HY헤드라인M" w:hAnsi="HY헤드라인M" w:eastAsia="HY헤드라인M"/>
                        <w:spacing w:val="45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32"/>
                      </w:rPr>
                      <w:t>추진</w:t>
                    </w:r>
                    <w:r>
                      <w:rPr>
                        <w:rFonts w:ascii="HY헤드라인M" w:hAnsi="HY헤드라인M" w:eastAsia="HY헤드라인M"/>
                        <w:spacing w:val="49"/>
                        <w:sz w:val="32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5"/>
                        <w:sz w:val="32"/>
                      </w:rPr>
                      <w:t>일정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5"/>
        </w:rPr>
      </w:pPr>
      <w:r>
        <w:rPr/>
        <w:pict>
          <v:shape style="position:absolute;margin-left:59.487999pt;margin-top:14.69pt;width:233.3pt;height:19.3pt;mso-position-horizontal-relative:page;mso-position-vertical-relative:paragraph;z-index:-15724032;mso-wrap-distance-left:0;mso-wrap-distance-right:0" type="#_x0000_t202" id="docshape364" filled="true" fillcolor="#d9d9d9" stroked="true" strokeweight=".36pt" strokecolor="#000000">
            <v:textbox inset="0,0,0,0">
              <w:txbxContent>
                <w:p>
                  <w:pPr>
                    <w:spacing w:line="379" w:lineRule="exact" w:before="0"/>
                    <w:ind w:left="1276" w:right="0" w:firstLine="0"/>
                    <w:jc w:val="left"/>
                    <w:rPr>
                      <w:b/>
                      <w:color w:val="000000"/>
                      <w:sz w:val="26"/>
                    </w:rPr>
                  </w:pPr>
                  <w:r>
                    <w:rPr>
                      <w:b/>
                      <w:color w:val="000000"/>
                      <w:sz w:val="26"/>
                    </w:rPr>
                    <w:t>(분야별)</w:t>
                  </w:r>
                  <w:r>
                    <w:rPr>
                      <w:b/>
                      <w:color w:val="000000"/>
                      <w:spacing w:val="1"/>
                      <w:sz w:val="26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6"/>
                    </w:rPr>
                    <w:t>주관기관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04.156006pt;margin-top:14.69pt;width:233.2pt;height:19.3pt;mso-position-horizontal-relative:page;mso-position-vertical-relative:paragraph;z-index:-15723520;mso-wrap-distance-left:0;mso-wrap-distance-right:0" type="#_x0000_t202" id="docshape365" filled="true" fillcolor="#d9d9d9" stroked="true" strokeweight=".36pt" strokecolor="#000000">
            <v:textbox inset="0,0,0,0">
              <w:txbxContent>
                <w:p>
                  <w:pPr>
                    <w:spacing w:line="379" w:lineRule="exact" w:before="0"/>
                    <w:ind w:left="1017" w:right="0" w:firstLine="0"/>
                    <w:jc w:val="left"/>
                    <w:rPr>
                      <w:b/>
                      <w:color w:val="000000"/>
                      <w:sz w:val="26"/>
                    </w:rPr>
                  </w:pPr>
                  <w:r>
                    <w:rPr>
                      <w:b/>
                      <w:color w:val="000000"/>
                      <w:sz w:val="26"/>
                    </w:rPr>
                    <w:t>(통합)</w:t>
                  </w:r>
                  <w:r>
                    <w:rPr>
                      <w:b/>
                      <w:color w:val="000000"/>
                      <w:spacing w:val="3"/>
                      <w:sz w:val="2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6"/>
                    </w:rPr>
                    <w:t>중소벤처기업부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59.307999pt;margin-top:41.480999pt;width:478.25pt;height:98.55pt;mso-position-horizontal-relative:page;mso-position-vertical-relative:paragraph;z-index:-15723008;mso-wrap-distance-left:0;mso-wrap-distance-right:0" id="docshapegroup366" coordorigin="1186,830" coordsize="9565,1971">
            <v:shape style="position:absolute;left:2818;top:833;width:1411;height:1964" id="docshape367" coordorigin="2818,833" coordsize="1411,1964" path="m2821,833l2821,2797m4224,833l4224,2797m2818,833l4229,833e" filled="false" stroked="true" strokeweight=".36pt" strokecolor="#000000">
              <v:path arrowok="t"/>
              <v:stroke dashstyle="solid"/>
            </v:shape>
            <v:shape style="position:absolute;left:2618;top:1077;width:1405;height:886" type="#_x0000_t202" id="docshape368" filled="false" stroked="false">
              <v:textbox inset="0,0,0,0">
                <w:txbxContent>
                  <w:p>
                    <w:pPr>
                      <w:spacing w:line="340" w:lineRule="exact" w:before="0"/>
                      <w:ind w:left="42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사실조회</w:t>
                    </w:r>
                  </w:p>
                  <w:p>
                    <w:pPr>
                      <w:spacing w:line="194" w:lineRule="auto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position w:val="-20"/>
                        <w:sz w:val="24"/>
                      </w:rPr>
                      <w:t>▶</w:t>
                    </w:r>
                    <w:r>
                      <w:rPr>
                        <w:spacing w:val="57"/>
                        <w:w w:val="150"/>
                        <w:position w:val="-20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요건확인</w:t>
                    </w:r>
                  </w:p>
                </w:txbxContent>
              </v:textbox>
              <w10:wrap type="none"/>
            </v:shape>
            <v:shape style="position:absolute;left:4250;top:1643;width:260;height:320" type="#_x0000_t202" id="docshape369" filled="false" stroked="false">
              <v:textbox inset="0,0,0,0">
                <w:txbxContent>
                  <w:p>
                    <w:pPr>
                      <w:spacing w:line="319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4452;top:2027;width:1404;height:770" type="#_x0000_t202" id="docshape370" filled="false" stroked="true" strokeweight=".36pt" strokecolor="#000000">
              <v:textbox inset="0,0,0,0">
                <w:txbxContent>
                  <w:p>
                    <w:pPr>
                      <w:spacing w:before="150"/>
                      <w:ind w:left="36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4~6월</w:t>
                    </w:r>
                  </w:p>
                </w:txbxContent>
              </v:textbox>
              <v:stroke dashstyle="solid"/>
              <w10:wrap type="none"/>
            </v:shape>
            <v:shape style="position:absolute;left:2820;top:2027;width:1404;height:770" type="#_x0000_t202" id="docshape371" filled="false" stroked="true" strokeweight=".36pt" strokecolor="#000000">
              <v:textbox inset="0,0,0,0">
                <w:txbxContent>
                  <w:p>
                    <w:pPr>
                      <w:spacing w:before="150"/>
                      <w:ind w:left="495" w:right="49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3월</w:t>
                    </w:r>
                  </w:p>
                </w:txbxContent>
              </v:textbox>
              <v:stroke dashstyle="solid"/>
              <w10:wrap type="none"/>
            </v:shape>
            <v:shape style="position:absolute;left:1189;top:2027;width:1404;height:770" type="#_x0000_t202" id="docshape372" filled="false" stroked="true" strokeweight=".36pt" strokecolor="#000000">
              <v:textbox inset="0,0,0,0">
                <w:txbxContent>
                  <w:p>
                    <w:pPr>
                      <w:spacing w:line="368" w:lineRule="exact" w:before="0"/>
                      <w:ind w:left="20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3.5(목)</w:t>
                    </w:r>
                    <w:r>
                      <w:rPr>
                        <w:spacing w:val="30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~</w:t>
                    </w:r>
                  </w:p>
                  <w:p>
                    <w:pPr>
                      <w:spacing w:line="395" w:lineRule="exact" w:before="0"/>
                      <w:ind w:left="30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3.25(수)</w:t>
                    </w:r>
                  </w:p>
                </w:txbxContent>
              </v:textbox>
              <v:stroke dashstyle="solid"/>
              <w10:wrap type="none"/>
            </v:shape>
            <v:shape style="position:absolute;left:1189;top:833;width:1404;height:1194" type="#_x0000_t202" id="docshape373" filled="false" stroked="true" strokeweight=".36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rFonts w:ascii="우리신문"/>
                        <w:sz w:val="21"/>
                      </w:rPr>
                    </w:pPr>
                  </w:p>
                  <w:p>
                    <w:pPr>
                      <w:spacing w:before="1"/>
                      <w:ind w:left="19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신청·접수</w:t>
                    </w:r>
                  </w:p>
                </w:txbxContent>
              </v:textbox>
              <v:stroke dashstyle="solid"/>
              <w10:wrap type="none"/>
            </v:shape>
            <v:shape style="position:absolute;left:6080;top:833;width:1411;height:1964" id="docshape374" coordorigin="6081,833" coordsize="1411,1964" path="m6083,833l6083,2797m7486,833l7486,2797m6081,833l7491,833e" filled="false" stroked="true" strokeweight=".36pt" strokecolor="#000000">
              <v:path arrowok="t"/>
              <v:stroke dashstyle="solid"/>
            </v:shape>
            <v:shape style="position:absolute;left:5882;top:829;width:1609;height:1968" type="#_x0000_t202" id="docshape375" filled="false" stroked="false">
              <v:textbox inset="0,0,0,0">
                <w:txbxContent>
                  <w:p>
                    <w:pPr>
                      <w:spacing w:line="398" w:lineRule="exact" w:before="189"/>
                      <w:ind w:left="42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유관기관</w:t>
                    </w:r>
                  </w:p>
                  <w:p>
                    <w:pPr>
                      <w:tabs>
                        <w:tab w:pos="664" w:val="left" w:leader="none"/>
                      </w:tabs>
                      <w:spacing w:line="211" w:lineRule="auto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position w:val="-20"/>
                        <w:sz w:val="24"/>
                      </w:rPr>
                      <w:t>▶</w:t>
                    </w:r>
                    <w:r>
                      <w:rPr>
                        <w:position w:val="-20"/>
                        <w:sz w:val="24"/>
                      </w:rPr>
                      <w:tab/>
                    </w:r>
                    <w:r>
                      <w:rPr>
                        <w:spacing w:val="-5"/>
                        <w:sz w:val="24"/>
                      </w:rPr>
                      <w:t>검증</w:t>
                    </w:r>
                  </w:p>
                </w:txbxContent>
              </v:textbox>
              <w10:wrap type="none"/>
            </v:shape>
            <v:shape style="position:absolute;left:7711;top:833;width:1411;height:1964" id="docshape376" coordorigin="7712,833" coordsize="1411,1964" path="m7714,833l7714,2797m9118,833l9118,2797m7712,833l9122,833e" filled="false" stroked="true" strokeweight=".36pt" strokecolor="#000000">
              <v:path arrowok="t"/>
              <v:stroke dashstyle="solid"/>
            </v:shape>
            <v:shape style="position:absolute;left:7514;top:829;width:1608;height:1968" type="#_x0000_t202" id="docshape377" filled="false" stroked="false">
              <v:textbox inset="0,0,0,0">
                <w:txbxContent>
                  <w:p>
                    <w:pPr>
                      <w:spacing w:line="398" w:lineRule="exact" w:before="189"/>
                      <w:ind w:left="54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대국민</w:t>
                    </w:r>
                  </w:p>
                  <w:p>
                    <w:pPr>
                      <w:spacing w:line="211" w:lineRule="auto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position w:val="-20"/>
                        <w:sz w:val="24"/>
                      </w:rPr>
                      <w:t>▶</w:t>
                    </w:r>
                    <w:r>
                      <w:rPr>
                        <w:spacing w:val="57"/>
                        <w:w w:val="150"/>
                        <w:position w:val="-20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공개검증</w:t>
                    </w:r>
                  </w:p>
                </w:txbxContent>
              </v:textbox>
              <w10:wrap type="none"/>
            </v:shape>
            <v:shape style="position:absolute;left:6083;top:2027;width:1404;height:770" type="#_x0000_t202" id="docshape378" filled="false" stroked="true" strokeweight=".36pt" strokecolor="#000000">
              <v:textbox inset="0,0,0,0">
                <w:txbxContent>
                  <w:p>
                    <w:pPr>
                      <w:spacing w:before="150"/>
                      <w:ind w:left="364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6~7월</w:t>
                    </w:r>
                  </w:p>
                </w:txbxContent>
              </v:textbox>
              <v:stroke dashstyle="solid"/>
              <w10:wrap type="none"/>
            </v:shape>
            <v:shape style="position:absolute;left:9342;top:833;width:1409;height:1964" id="docshape379" coordorigin="9343,833" coordsize="1409,1964" path="m9345,833l9345,2797m10746,833l10746,2797m9343,833l10751,833m10746,833l10746,2797e" filled="false" stroked="true" strokeweight=".36pt" strokecolor="#000000">
              <v:path arrowok="t"/>
              <v:stroke dashstyle="solid"/>
            </v:shape>
            <v:shape style="position:absolute;left:9146;top:829;width:1605;height:1968" type="#_x0000_t202" id="docshape380" filled="false" stroked="false">
              <v:textbox inset="0,0,0,0">
                <w:txbxContent>
                  <w:p>
                    <w:pPr>
                      <w:spacing w:line="199" w:lineRule="auto" w:before="63"/>
                      <w:ind w:left="278" w:right="66" w:firstLine="146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공적심사 </w:t>
                    </w:r>
                    <w:r>
                      <w:rPr>
                        <w:spacing w:val="-2"/>
                        <w:sz w:val="24"/>
                      </w:rPr>
                      <w:t>위원회·정부</w:t>
                    </w:r>
                  </w:p>
                  <w:p>
                    <w:pPr>
                      <w:spacing w:line="196" w:lineRule="auto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position w:val="-2"/>
                        <w:sz w:val="24"/>
                      </w:rPr>
                      <w:t>▶</w:t>
                    </w:r>
                    <w:r>
                      <w:rPr>
                        <w:spacing w:val="40"/>
                        <w:position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포상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협의</w:t>
                    </w:r>
                  </w:p>
                </w:txbxContent>
              </v:textbox>
              <w10:wrap type="none"/>
            </v:shape>
            <v:shape style="position:absolute;left:9345;top:2027;width:1401;height:770" type="#_x0000_t202" id="docshape381" filled="false" stroked="true" strokeweight=".36pt" strokecolor="#000000">
              <v:textbox inset="0,0,0,0">
                <w:txbxContent>
                  <w:p>
                    <w:pPr>
                      <w:spacing w:before="150"/>
                      <w:ind w:left="299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8~11월</w:t>
                    </w:r>
                  </w:p>
                </w:txbxContent>
              </v:textbox>
              <v:stroke dashstyle="solid"/>
              <w10:wrap type="none"/>
            </v:shape>
            <v:shape style="position:absolute;left:7714;top:2027;width:1404;height:770" type="#_x0000_t202" id="docshape382" filled="false" stroked="true" strokeweight=".36pt" strokecolor="#000000">
              <v:textbox inset="0,0,0,0">
                <w:txbxContent>
                  <w:p>
                    <w:pPr>
                      <w:spacing w:before="150"/>
                      <w:ind w:left="498" w:right="489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8월</w:t>
                    </w:r>
                  </w:p>
                </w:txbxContent>
              </v:textbox>
              <v:stroke dashstyle="solid"/>
              <w10:wrap type="none"/>
            </v:shape>
            <v:shape style="position:absolute;left:4449;top:833;width:1411;height:1964" id="docshape383" coordorigin="4450,833" coordsize="1411,1964" path="m4452,833l4452,2797m5855,833l5855,2797m4450,833l5860,833e" filled="false" stroked="true" strokeweight=".36pt" strokecolor="#000000">
              <v:path arrowok="t"/>
              <v:stroke dashstyle="solid"/>
            </v:shape>
            <v:shape style="position:absolute;left:4448;top:829;width:1412;height:1968" type="#_x0000_t202" id="docshape384" filled="false" stroked="false">
              <v:textbox inset="0,0,0,0">
                <w:txbxContent>
                  <w:p>
                    <w:pPr>
                      <w:spacing w:line="199" w:lineRule="auto" w:before="243"/>
                      <w:ind w:left="466" w:right="222" w:hanging="24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4"/>
                        <w:sz w:val="24"/>
                      </w:rPr>
                      <w:t>주관기관 </w:t>
                    </w:r>
                    <w:r>
                      <w:rPr>
                        <w:spacing w:val="-6"/>
                        <w:sz w:val="24"/>
                      </w:rPr>
                      <w:t>심사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7"/>
        </w:rPr>
      </w:pPr>
    </w:p>
    <w:p>
      <w:pPr>
        <w:pStyle w:val="BodyText"/>
        <w:spacing w:before="5"/>
        <w:rPr>
          <w:sz w:val="10"/>
        </w:rPr>
      </w:pPr>
    </w:p>
    <w:p>
      <w:pPr>
        <w:spacing w:before="37"/>
        <w:ind w:left="501" w:right="0" w:firstLine="0"/>
        <w:jc w:val="left"/>
        <w:rPr>
          <w:sz w:val="26"/>
        </w:rPr>
      </w:pPr>
      <w:r>
        <w:rPr>
          <w:sz w:val="26"/>
        </w:rPr>
        <w:t>*</w:t>
      </w:r>
      <w:r>
        <w:rPr>
          <w:spacing w:val="32"/>
          <w:sz w:val="26"/>
        </w:rPr>
        <w:t> </w:t>
      </w:r>
      <w:r>
        <w:rPr>
          <w:sz w:val="26"/>
        </w:rPr>
        <w:t>상기</w:t>
      </w:r>
      <w:r>
        <w:rPr>
          <w:spacing w:val="35"/>
          <w:sz w:val="26"/>
        </w:rPr>
        <w:t> </w:t>
      </w:r>
      <w:r>
        <w:rPr>
          <w:sz w:val="26"/>
        </w:rPr>
        <w:t>일정은</w:t>
      </w:r>
      <w:r>
        <w:rPr>
          <w:spacing w:val="35"/>
          <w:sz w:val="26"/>
        </w:rPr>
        <w:t> </w:t>
      </w:r>
      <w:r>
        <w:rPr>
          <w:sz w:val="26"/>
        </w:rPr>
        <w:t>사정에</w:t>
      </w:r>
      <w:r>
        <w:rPr>
          <w:spacing w:val="35"/>
          <w:sz w:val="26"/>
        </w:rPr>
        <w:t> </w:t>
      </w:r>
      <w:r>
        <w:rPr>
          <w:sz w:val="26"/>
        </w:rPr>
        <w:t>따라</w:t>
      </w:r>
      <w:r>
        <w:rPr>
          <w:spacing w:val="33"/>
          <w:sz w:val="26"/>
        </w:rPr>
        <w:t> </w:t>
      </w:r>
      <w:r>
        <w:rPr>
          <w:sz w:val="26"/>
        </w:rPr>
        <w:t>변동될</w:t>
      </w:r>
      <w:r>
        <w:rPr>
          <w:spacing w:val="33"/>
          <w:sz w:val="26"/>
        </w:rPr>
        <w:t> </w:t>
      </w:r>
      <w:r>
        <w:rPr>
          <w:sz w:val="26"/>
        </w:rPr>
        <w:t>수</w:t>
      </w:r>
      <w:r>
        <w:rPr>
          <w:spacing w:val="35"/>
          <w:sz w:val="26"/>
        </w:rPr>
        <w:t> </w:t>
      </w:r>
      <w:r>
        <w:rPr>
          <w:spacing w:val="-5"/>
          <w:sz w:val="26"/>
        </w:rPr>
        <w:t>있음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64" w:after="0"/>
        <w:ind w:left="712" w:right="0" w:hanging="452"/>
        <w:jc w:val="left"/>
        <w:rPr>
          <w:sz w:val="40"/>
        </w:rPr>
      </w:pPr>
      <w:r>
        <w:rPr>
          <w:spacing w:val="11"/>
          <w:w w:val="90"/>
          <w:sz w:val="37"/>
        </w:rPr>
        <w:t>주관기관별</w:t>
      </w:r>
      <w:r>
        <w:rPr>
          <w:spacing w:val="23"/>
          <w:sz w:val="37"/>
        </w:rPr>
        <w:t> </w:t>
      </w:r>
      <w:r>
        <w:rPr>
          <w:w w:val="90"/>
          <w:sz w:val="40"/>
        </w:rPr>
        <w:t>심사</w:t>
      </w:r>
      <w:r>
        <w:rPr>
          <w:spacing w:val="23"/>
          <w:sz w:val="40"/>
        </w:rPr>
        <w:t> </w:t>
      </w:r>
      <w:r>
        <w:rPr>
          <w:w w:val="90"/>
          <w:sz w:val="40"/>
        </w:rPr>
        <w:t>및</w:t>
      </w:r>
      <w:r>
        <w:rPr>
          <w:spacing w:val="25"/>
          <w:sz w:val="40"/>
        </w:rPr>
        <w:t> </w:t>
      </w:r>
      <w:r>
        <w:rPr>
          <w:spacing w:val="10"/>
          <w:w w:val="90"/>
          <w:sz w:val="40"/>
        </w:rPr>
        <w:t>후보자</w:t>
      </w:r>
      <w:r>
        <w:rPr>
          <w:spacing w:val="25"/>
          <w:sz w:val="40"/>
        </w:rPr>
        <w:t> </w:t>
      </w:r>
      <w:r>
        <w:rPr>
          <w:w w:val="90"/>
          <w:sz w:val="40"/>
        </w:rPr>
        <w:t>추천</w:t>
      </w:r>
      <w:r>
        <w:rPr>
          <w:spacing w:val="24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:</w:t>
      </w:r>
      <w:r>
        <w:rPr>
          <w:rFonts w:ascii="Book Antiqua" w:hAnsi="Book Antiqua" w:eastAsia="Book Antiqua"/>
          <w:spacing w:val="12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~</w:t>
      </w:r>
      <w:r>
        <w:rPr>
          <w:rFonts w:ascii="Book Antiqua" w:hAnsi="Book Antiqua" w:eastAsia="Book Antiqua"/>
          <w:spacing w:val="13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’26.</w:t>
      </w:r>
      <w:r>
        <w:rPr>
          <w:rFonts w:ascii="Book Antiqua" w:hAnsi="Book Antiqua" w:eastAsia="Book Antiqua"/>
          <w:spacing w:val="12"/>
          <w:sz w:val="40"/>
        </w:rPr>
        <w:t> </w:t>
      </w:r>
      <w:r>
        <w:rPr>
          <w:rFonts w:ascii="Book Antiqua" w:hAnsi="Book Antiqua" w:eastAsia="Book Antiqua"/>
          <w:spacing w:val="-5"/>
          <w:w w:val="90"/>
          <w:sz w:val="40"/>
        </w:rPr>
        <w:t>6</w:t>
      </w:r>
      <w:r>
        <w:rPr>
          <w:spacing w:val="-5"/>
          <w:w w:val="90"/>
          <w:sz w:val="40"/>
        </w:rPr>
        <w:t>월</w:t>
      </w:r>
    </w:p>
    <w:p>
      <w:pPr>
        <w:pStyle w:val="BodyText"/>
        <w:spacing w:line="194" w:lineRule="auto" w:before="177"/>
        <w:ind w:left="671" w:hanging="260"/>
        <w:rPr>
          <w:rFonts w:ascii="Book Antiqua" w:hAnsi="Book Antiqua" w:eastAsia="Book Antiqua"/>
          <w:sz w:val="32"/>
        </w:rPr>
      </w:pPr>
      <w:r>
        <w:rPr>
          <w:rFonts w:ascii="Book Antiqua" w:hAnsi="Book Antiqua" w:eastAsia="Book Antiqua"/>
          <w:w w:val="85"/>
        </w:rPr>
        <w:t>-</w:t>
      </w:r>
      <w:r>
        <w:rPr>
          <w:rFonts w:ascii="Book Antiqua" w:hAnsi="Book Antiqua" w:eastAsia="Book Antiqua"/>
          <w:spacing w:val="40"/>
        </w:rPr>
        <w:t> </w:t>
      </w:r>
      <w:r>
        <w:rPr>
          <w:w w:val="85"/>
        </w:rPr>
        <w:t>포상</w:t>
      </w:r>
      <w:r>
        <w:rPr>
          <w:spacing w:val="40"/>
        </w:rPr>
        <w:t> </w:t>
      </w:r>
      <w:r>
        <w:rPr>
          <w:w w:val="85"/>
        </w:rPr>
        <w:t>업무지침에</w:t>
      </w:r>
      <w:r>
        <w:rPr>
          <w:spacing w:val="40"/>
        </w:rPr>
        <w:t> </w:t>
      </w:r>
      <w:r>
        <w:rPr>
          <w:w w:val="85"/>
        </w:rPr>
        <w:t>의거하여</w:t>
      </w:r>
      <w:r>
        <w:rPr>
          <w:spacing w:val="40"/>
        </w:rPr>
        <w:t> </w:t>
      </w:r>
      <w:r>
        <w:rPr>
          <w:w w:val="85"/>
        </w:rPr>
        <w:t>각</w:t>
      </w:r>
      <w:r>
        <w:rPr>
          <w:spacing w:val="40"/>
        </w:rPr>
        <w:t> </w:t>
      </w:r>
      <w:r>
        <w:rPr>
          <w:w w:val="85"/>
        </w:rPr>
        <w:t>분야별</w:t>
      </w:r>
      <w:r>
        <w:rPr>
          <w:spacing w:val="40"/>
        </w:rPr>
        <w:t> </w:t>
      </w:r>
      <w:r>
        <w:rPr>
          <w:w w:val="85"/>
        </w:rPr>
        <w:t>신청자에</w:t>
      </w:r>
      <w:r>
        <w:rPr>
          <w:spacing w:val="40"/>
        </w:rPr>
        <w:t> </w:t>
      </w:r>
      <w:r>
        <w:rPr>
          <w:w w:val="85"/>
        </w:rPr>
        <w:t>대한</w:t>
      </w:r>
      <w:r>
        <w:rPr>
          <w:spacing w:val="40"/>
        </w:rPr>
        <w:t> </w:t>
      </w:r>
      <w:r>
        <w:rPr>
          <w:w w:val="85"/>
        </w:rPr>
        <w:t>요건검토</w:t>
      </w:r>
      <w:r>
        <w:rPr>
          <w:spacing w:val="40"/>
        </w:rPr>
        <w:t> </w:t>
      </w:r>
      <w:r>
        <w:rPr>
          <w:w w:val="85"/>
        </w:rPr>
        <w:t>및 </w:t>
      </w:r>
      <w:r>
        <w:rPr>
          <w:w w:val="69"/>
        </w:rPr>
        <w:t>서</w:t>
      </w:r>
      <w:r>
        <w:rPr>
          <w:spacing w:val="-2"/>
          <w:w w:val="65"/>
        </w:rPr>
        <w:t>류</w:t>
      </w:r>
      <w:r>
        <w:rPr>
          <w:rFonts w:ascii="Tahoma" w:hAnsi="Tahoma" w:eastAsia="Tahoma"/>
          <w:w w:val="280"/>
        </w:rPr>
        <w:t>․</w:t>
      </w:r>
      <w:r>
        <w:rPr>
          <w:w w:val="69"/>
        </w:rPr>
        <w:t>현</w:t>
      </w:r>
      <w:r>
        <w:rPr>
          <w:spacing w:val="-2"/>
          <w:w w:val="64"/>
        </w:rPr>
        <w:t>장</w:t>
      </w:r>
      <w:r>
        <w:rPr>
          <w:rFonts w:ascii="Tahoma" w:hAnsi="Tahoma" w:eastAsia="Tahoma"/>
          <w:w w:val="280"/>
        </w:rPr>
        <w:t>․</w:t>
      </w:r>
      <w:r>
        <w:rPr>
          <w:w w:val="65"/>
        </w:rPr>
        <w:t>종</w:t>
      </w:r>
      <w:r>
        <w:rPr>
          <w:spacing w:val="-2"/>
          <w:w w:val="64"/>
        </w:rPr>
        <w:t>합</w:t>
      </w:r>
      <w:r>
        <w:rPr>
          <w:w w:val="73"/>
        </w:rPr>
        <w:t>심</w:t>
      </w:r>
      <w:r>
        <w:rPr>
          <w:spacing w:val="3"/>
          <w:w w:val="64"/>
        </w:rPr>
        <w:t>사</w:t>
      </w:r>
      <w:r>
        <w:rPr>
          <w:spacing w:val="-1"/>
          <w:w w:val="109"/>
        </w:rPr>
        <w:t> </w:t>
      </w:r>
      <w:r>
        <w:rPr>
          <w:w w:val="95"/>
        </w:rPr>
        <w:t>등</w:t>
      </w:r>
      <w:r>
        <w:rPr>
          <w:spacing w:val="40"/>
        </w:rPr>
        <w:t> </w:t>
      </w:r>
      <w:r>
        <w:rPr>
          <w:w w:val="95"/>
        </w:rPr>
        <w:t>실시</w:t>
      </w:r>
      <w:r>
        <w:rPr>
          <w:spacing w:val="40"/>
        </w:rPr>
        <w:t> </w:t>
      </w:r>
      <w:r>
        <w:rPr>
          <w:w w:val="95"/>
        </w:rPr>
        <w:t>후</w:t>
      </w:r>
      <w:r>
        <w:rPr>
          <w:spacing w:val="40"/>
        </w:rPr>
        <w:t> </w:t>
      </w:r>
      <w:r>
        <w:rPr>
          <w:w w:val="95"/>
        </w:rPr>
        <w:t>후보자</w:t>
      </w:r>
      <w:r>
        <w:rPr>
          <w:spacing w:val="40"/>
        </w:rPr>
        <w:t> </w:t>
      </w:r>
      <w:r>
        <w:rPr>
          <w:w w:val="95"/>
        </w:rPr>
        <w:t>추천</w:t>
      </w:r>
      <w:r>
        <w:rPr>
          <w:rFonts w:ascii="Book Antiqua" w:hAnsi="Book Antiqua" w:eastAsia="Book Antiqua"/>
          <w:w w:val="95"/>
          <w:sz w:val="32"/>
        </w:rPr>
        <w:t>(</w:t>
      </w:r>
      <w:r>
        <w:rPr>
          <w:w w:val="95"/>
          <w:sz w:val="32"/>
        </w:rPr>
        <w:t>주관기관</w:t>
      </w:r>
      <w:r>
        <w:rPr>
          <w:spacing w:val="40"/>
          <w:sz w:val="32"/>
        </w:rPr>
        <w:t> </w:t>
      </w:r>
      <w:r>
        <w:rPr>
          <w:rFonts w:ascii="Microsoft YaHei UI" w:hAnsi="Microsoft YaHei UI" w:eastAsia="Microsoft YaHei UI" w:hint="eastAsia"/>
          <w:w w:val="95"/>
          <w:sz w:val="32"/>
        </w:rPr>
        <w:t>→ </w:t>
      </w:r>
      <w:r>
        <w:rPr>
          <w:w w:val="95"/>
          <w:sz w:val="32"/>
        </w:rPr>
        <w:t>중기부</w:t>
      </w:r>
      <w:r>
        <w:rPr>
          <w:rFonts w:ascii="Book Antiqua" w:hAnsi="Book Antiqua" w:eastAsia="Book Antiqua"/>
          <w:w w:val="95"/>
          <w:sz w:val="32"/>
        </w:rPr>
        <w:t>)</w:t>
      </w:r>
    </w:p>
    <w:p>
      <w:pPr>
        <w:pStyle w:val="Heading1"/>
        <w:numPr>
          <w:ilvl w:val="0"/>
          <w:numId w:val="1"/>
        </w:numPr>
        <w:tabs>
          <w:tab w:pos="713" w:val="left" w:leader="none"/>
        </w:tabs>
        <w:spacing w:line="240" w:lineRule="auto" w:before="177" w:after="0"/>
        <w:ind w:left="712" w:right="0" w:hanging="452"/>
        <w:jc w:val="left"/>
      </w:pPr>
      <w:r>
        <w:rPr>
          <w:spacing w:val="12"/>
          <w:w w:val="90"/>
        </w:rPr>
        <w:t>결격사유</w:t>
      </w:r>
      <w:r>
        <w:rPr>
          <w:spacing w:val="18"/>
        </w:rPr>
        <w:t> </w:t>
      </w:r>
      <w:r>
        <w:rPr>
          <w:w w:val="90"/>
        </w:rPr>
        <w:t>조회</w:t>
      </w:r>
      <w:r>
        <w:rPr>
          <w:spacing w:val="20"/>
        </w:rPr>
        <w:t> </w:t>
      </w:r>
      <w:r>
        <w:rPr>
          <w:w w:val="90"/>
        </w:rPr>
        <w:t>및</w:t>
      </w:r>
      <w:r>
        <w:rPr>
          <w:spacing w:val="20"/>
        </w:rPr>
        <w:t> </w:t>
      </w:r>
      <w:r>
        <w:rPr>
          <w:spacing w:val="12"/>
          <w:w w:val="90"/>
        </w:rPr>
        <w:t>공개검증</w:t>
      </w:r>
      <w:r>
        <w:rPr>
          <w:spacing w:val="19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8"/>
        </w:rPr>
        <w:t> </w:t>
      </w:r>
      <w:r>
        <w:rPr>
          <w:rFonts w:ascii="Book Antiqua" w:hAnsi="Book Antiqua" w:eastAsia="Book Antiqua"/>
          <w:w w:val="90"/>
        </w:rPr>
        <w:t>~</w:t>
      </w:r>
      <w:r>
        <w:rPr>
          <w:rFonts w:ascii="Book Antiqua" w:hAnsi="Book Antiqua" w:eastAsia="Book Antiqua"/>
          <w:spacing w:val="8"/>
        </w:rPr>
        <w:t> </w:t>
      </w:r>
      <w:r>
        <w:rPr>
          <w:rFonts w:ascii="Book Antiqua" w:hAnsi="Book Antiqua" w:eastAsia="Book Antiqua"/>
          <w:w w:val="90"/>
        </w:rPr>
        <w:t>’26.</w:t>
      </w:r>
      <w:r>
        <w:rPr>
          <w:rFonts w:ascii="Book Antiqua" w:hAnsi="Book Antiqua" w:eastAsia="Book Antiqua"/>
          <w:spacing w:val="8"/>
        </w:rPr>
        <w:t> </w:t>
      </w:r>
      <w:r>
        <w:rPr>
          <w:rFonts w:ascii="Book Antiqua" w:hAnsi="Book Antiqua" w:eastAsia="Book Antiqua"/>
          <w:spacing w:val="-5"/>
          <w:w w:val="90"/>
        </w:rPr>
        <w:t>8</w:t>
      </w:r>
      <w:r>
        <w:rPr>
          <w:spacing w:val="-5"/>
          <w:w w:val="90"/>
        </w:rPr>
        <w:t>월</w:t>
      </w:r>
    </w:p>
    <w:p>
      <w:pPr>
        <w:pStyle w:val="BodyText"/>
        <w:spacing w:before="93"/>
        <w:ind w:left="412"/>
      </w:pPr>
      <w:r>
        <w:rPr>
          <w:rFonts w:ascii="Book Antiqua" w:eastAsia="Book Antiqua"/>
          <w:w w:val="85"/>
        </w:rPr>
        <w:t>-</w:t>
      </w:r>
      <w:r>
        <w:rPr>
          <w:rFonts w:ascii="Book Antiqua" w:eastAsia="Book Antiqua"/>
          <w:spacing w:val="33"/>
        </w:rPr>
        <w:t> </w:t>
      </w:r>
      <w:r>
        <w:rPr>
          <w:w w:val="85"/>
        </w:rPr>
        <w:t>후보자를</w:t>
      </w:r>
      <w:r>
        <w:rPr>
          <w:spacing w:val="31"/>
        </w:rPr>
        <w:t> </w:t>
      </w:r>
      <w:r>
        <w:rPr>
          <w:w w:val="85"/>
        </w:rPr>
        <w:t>대상으로</w:t>
      </w:r>
      <w:r>
        <w:rPr>
          <w:spacing w:val="32"/>
        </w:rPr>
        <w:t> </w:t>
      </w:r>
      <w:r>
        <w:rPr>
          <w:w w:val="85"/>
        </w:rPr>
        <w:t>결격사유</w:t>
      </w:r>
      <w:r>
        <w:rPr>
          <w:rFonts w:ascii="Book Antiqua" w:eastAsia="Book Antiqua"/>
          <w:w w:val="85"/>
          <w:vertAlign w:val="superscript"/>
        </w:rPr>
        <w:t>*</w:t>
      </w:r>
      <w:r>
        <w:rPr>
          <w:rFonts w:ascii="Book Antiqua" w:eastAsia="Book Antiqua"/>
          <w:spacing w:val="34"/>
          <w:vertAlign w:val="baseline"/>
        </w:rPr>
        <w:t> </w:t>
      </w:r>
      <w:r>
        <w:rPr>
          <w:w w:val="85"/>
          <w:vertAlign w:val="baseline"/>
        </w:rPr>
        <w:t>조회</w:t>
      </w:r>
      <w:r>
        <w:rPr>
          <w:rFonts w:ascii="Book Antiqua" w:eastAsia="Book Antiqua"/>
          <w:w w:val="85"/>
          <w:vertAlign w:val="baseline"/>
        </w:rPr>
        <w:t>,</w:t>
      </w:r>
      <w:r>
        <w:rPr>
          <w:rFonts w:ascii="Book Antiqua" w:eastAsia="Book Antiqua"/>
          <w:spacing w:val="31"/>
          <w:vertAlign w:val="baseline"/>
        </w:rPr>
        <w:t> </w:t>
      </w:r>
      <w:r>
        <w:rPr>
          <w:w w:val="85"/>
          <w:vertAlign w:val="baseline"/>
        </w:rPr>
        <w:t>대국민</w:t>
      </w:r>
      <w:r>
        <w:rPr>
          <w:spacing w:val="32"/>
          <w:vertAlign w:val="baseline"/>
        </w:rPr>
        <w:t> </w:t>
      </w:r>
      <w:r>
        <w:rPr>
          <w:w w:val="85"/>
          <w:vertAlign w:val="baseline"/>
        </w:rPr>
        <w:t>공개검증</w:t>
      </w:r>
      <w:r>
        <w:rPr>
          <w:spacing w:val="34"/>
          <w:vertAlign w:val="baseline"/>
        </w:rPr>
        <w:t> </w:t>
      </w:r>
      <w:r>
        <w:rPr>
          <w:spacing w:val="-5"/>
          <w:w w:val="85"/>
          <w:vertAlign w:val="baseline"/>
        </w:rPr>
        <w:t>실시</w:t>
      </w:r>
    </w:p>
    <w:p>
      <w:pPr>
        <w:spacing w:before="81"/>
        <w:ind w:left="760" w:right="0" w:firstLine="0"/>
        <w:jc w:val="left"/>
        <w:rPr>
          <w:sz w:val="26"/>
        </w:rPr>
      </w:pPr>
      <w:r>
        <w:rPr>
          <w:sz w:val="26"/>
        </w:rPr>
        <w:t>*</w:t>
      </w:r>
      <w:r>
        <w:rPr>
          <w:spacing w:val="31"/>
          <w:sz w:val="26"/>
        </w:rPr>
        <w:t> </w:t>
      </w:r>
      <w:r>
        <w:rPr>
          <w:sz w:val="26"/>
        </w:rPr>
        <w:t>결격사유</w:t>
      </w:r>
      <w:r>
        <w:rPr>
          <w:spacing w:val="32"/>
          <w:sz w:val="26"/>
        </w:rPr>
        <w:t> </w:t>
      </w:r>
      <w:r>
        <w:rPr>
          <w:sz w:val="26"/>
        </w:rPr>
        <w:t>:</w:t>
      </w:r>
      <w:r>
        <w:rPr>
          <w:spacing w:val="33"/>
          <w:sz w:val="26"/>
        </w:rPr>
        <w:t> </w:t>
      </w:r>
      <w:r>
        <w:rPr>
          <w:sz w:val="26"/>
        </w:rPr>
        <w:t>범죄경력,</w:t>
      </w:r>
      <w:r>
        <w:rPr>
          <w:spacing w:val="33"/>
          <w:sz w:val="26"/>
        </w:rPr>
        <w:t> </w:t>
      </w:r>
      <w:r>
        <w:rPr>
          <w:sz w:val="26"/>
        </w:rPr>
        <w:t>산업재해,</w:t>
      </w:r>
      <w:r>
        <w:rPr>
          <w:spacing w:val="33"/>
          <w:sz w:val="26"/>
        </w:rPr>
        <w:t> </w:t>
      </w:r>
      <w:r>
        <w:rPr>
          <w:sz w:val="26"/>
        </w:rPr>
        <w:t>불공정행위,</w:t>
      </w:r>
      <w:r>
        <w:rPr>
          <w:spacing w:val="30"/>
          <w:sz w:val="26"/>
        </w:rPr>
        <w:t> </w:t>
      </w:r>
      <w:r>
        <w:rPr>
          <w:sz w:val="26"/>
        </w:rPr>
        <w:t>임금체불,</w:t>
      </w:r>
      <w:r>
        <w:rPr>
          <w:spacing w:val="30"/>
          <w:sz w:val="26"/>
        </w:rPr>
        <w:t> </w:t>
      </w:r>
      <w:r>
        <w:rPr>
          <w:sz w:val="26"/>
        </w:rPr>
        <w:t>세금</w:t>
      </w:r>
      <w:r>
        <w:rPr>
          <w:spacing w:val="32"/>
          <w:sz w:val="26"/>
        </w:rPr>
        <w:t> </w:t>
      </w:r>
      <w:r>
        <w:rPr>
          <w:sz w:val="26"/>
        </w:rPr>
        <w:t>체납</w:t>
      </w:r>
      <w:r>
        <w:rPr>
          <w:spacing w:val="34"/>
          <w:sz w:val="26"/>
        </w:rPr>
        <w:t> </w:t>
      </w:r>
      <w:r>
        <w:rPr>
          <w:spacing w:val="-10"/>
          <w:sz w:val="26"/>
        </w:rPr>
        <w:t>등</w:t>
      </w:r>
    </w:p>
    <w:p>
      <w:pPr>
        <w:pStyle w:val="Heading1"/>
        <w:numPr>
          <w:ilvl w:val="0"/>
          <w:numId w:val="1"/>
        </w:numPr>
        <w:tabs>
          <w:tab w:pos="713" w:val="left" w:leader="none"/>
        </w:tabs>
        <w:spacing w:line="240" w:lineRule="auto" w:before="165" w:after="0"/>
        <w:ind w:left="712" w:right="0" w:hanging="452"/>
        <w:jc w:val="left"/>
      </w:pPr>
      <w:r>
        <w:rPr>
          <w:spacing w:val="13"/>
          <w:w w:val="90"/>
        </w:rPr>
        <w:t>공적심사위원회</w:t>
      </w:r>
      <w:r>
        <w:rPr>
          <w:spacing w:val="20"/>
        </w:rPr>
        <w:t> </w:t>
      </w:r>
      <w:r>
        <w:rPr>
          <w:w w:val="90"/>
        </w:rPr>
        <w:t>및</w:t>
      </w:r>
      <w:r>
        <w:rPr>
          <w:spacing w:val="21"/>
        </w:rPr>
        <w:t> </w:t>
      </w:r>
      <w:r>
        <w:rPr>
          <w:spacing w:val="12"/>
          <w:w w:val="90"/>
        </w:rPr>
        <w:t>정부포상</w:t>
      </w:r>
      <w:r>
        <w:rPr>
          <w:spacing w:val="22"/>
        </w:rPr>
        <w:t> </w:t>
      </w:r>
      <w:r>
        <w:rPr>
          <w:w w:val="90"/>
        </w:rPr>
        <w:t>협의</w:t>
      </w:r>
      <w:r>
        <w:rPr>
          <w:spacing w:val="20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10"/>
        </w:rPr>
        <w:t> </w:t>
      </w:r>
      <w:r>
        <w:rPr>
          <w:rFonts w:ascii="Book Antiqua" w:hAnsi="Book Antiqua" w:eastAsia="Book Antiqua"/>
          <w:w w:val="90"/>
        </w:rPr>
        <w:t>~</w:t>
      </w:r>
      <w:r>
        <w:rPr>
          <w:rFonts w:ascii="Book Antiqua" w:hAnsi="Book Antiqua" w:eastAsia="Book Antiqua"/>
          <w:spacing w:val="9"/>
        </w:rPr>
        <w:t> </w:t>
      </w:r>
      <w:r>
        <w:rPr>
          <w:rFonts w:ascii="Book Antiqua" w:hAnsi="Book Antiqua" w:eastAsia="Book Antiqua"/>
          <w:w w:val="90"/>
        </w:rPr>
        <w:t>’26.</w:t>
      </w:r>
      <w:r>
        <w:rPr>
          <w:rFonts w:ascii="Book Antiqua" w:hAnsi="Book Antiqua" w:eastAsia="Book Antiqua"/>
          <w:spacing w:val="10"/>
        </w:rPr>
        <w:t> </w:t>
      </w:r>
      <w:r>
        <w:rPr>
          <w:rFonts w:ascii="Book Antiqua" w:hAnsi="Book Antiqua" w:eastAsia="Book Antiqua"/>
          <w:spacing w:val="-5"/>
          <w:w w:val="90"/>
        </w:rPr>
        <w:t>11</w:t>
      </w:r>
      <w:r>
        <w:rPr>
          <w:spacing w:val="-5"/>
          <w:w w:val="90"/>
        </w:rPr>
        <w:t>월</w:t>
      </w:r>
    </w:p>
    <w:p>
      <w:pPr>
        <w:pStyle w:val="ListParagraph"/>
        <w:numPr>
          <w:ilvl w:val="0"/>
          <w:numId w:val="13"/>
        </w:numPr>
        <w:tabs>
          <w:tab w:pos="646" w:val="left" w:leader="none"/>
        </w:tabs>
        <w:spacing w:line="240" w:lineRule="auto" w:before="92" w:after="0"/>
        <w:ind w:left="645" w:right="0" w:hanging="234"/>
        <w:jc w:val="left"/>
        <w:rPr>
          <w:sz w:val="37"/>
        </w:rPr>
      </w:pPr>
      <w:r>
        <w:rPr>
          <w:spacing w:val="-4"/>
          <w:w w:val="85"/>
          <w:sz w:val="37"/>
        </w:rPr>
        <w:t>주관기관</w:t>
      </w:r>
      <w:r>
        <w:rPr>
          <w:spacing w:val="-13"/>
          <w:sz w:val="37"/>
        </w:rPr>
        <w:t> </w:t>
      </w:r>
      <w:r>
        <w:rPr>
          <w:spacing w:val="-4"/>
          <w:w w:val="85"/>
          <w:sz w:val="37"/>
        </w:rPr>
        <w:t>심사</w:t>
      </w:r>
      <w:r>
        <w:rPr>
          <w:spacing w:val="-12"/>
          <w:sz w:val="37"/>
        </w:rPr>
        <w:t> </w:t>
      </w:r>
      <w:r>
        <w:rPr>
          <w:spacing w:val="-4"/>
          <w:w w:val="85"/>
          <w:sz w:val="37"/>
        </w:rPr>
        <w:t>및</w:t>
      </w:r>
      <w:r>
        <w:rPr>
          <w:spacing w:val="-12"/>
          <w:sz w:val="37"/>
        </w:rPr>
        <w:t> </w:t>
      </w:r>
      <w:r>
        <w:rPr>
          <w:spacing w:val="-4"/>
          <w:w w:val="85"/>
          <w:sz w:val="37"/>
        </w:rPr>
        <w:t>공개검증</w:t>
      </w:r>
      <w:r>
        <w:rPr>
          <w:spacing w:val="-13"/>
          <w:sz w:val="37"/>
        </w:rPr>
        <w:t> </w:t>
      </w:r>
      <w:r>
        <w:rPr>
          <w:spacing w:val="-4"/>
          <w:w w:val="85"/>
          <w:sz w:val="37"/>
        </w:rPr>
        <w:t>결과</w:t>
      </w:r>
      <w:r>
        <w:rPr>
          <w:spacing w:val="-12"/>
          <w:sz w:val="37"/>
        </w:rPr>
        <w:t> </w:t>
      </w:r>
      <w:r>
        <w:rPr>
          <w:spacing w:val="-4"/>
          <w:w w:val="85"/>
          <w:sz w:val="37"/>
        </w:rPr>
        <w:t>등을</w:t>
      </w:r>
      <w:r>
        <w:rPr>
          <w:spacing w:val="-12"/>
          <w:sz w:val="37"/>
        </w:rPr>
        <w:t> </w:t>
      </w:r>
      <w:r>
        <w:rPr>
          <w:spacing w:val="-4"/>
          <w:w w:val="85"/>
          <w:sz w:val="37"/>
        </w:rPr>
        <w:t>바탕으로</w:t>
      </w:r>
      <w:r>
        <w:rPr>
          <w:spacing w:val="-12"/>
          <w:sz w:val="37"/>
        </w:rPr>
        <w:t> </w:t>
      </w:r>
      <w:r>
        <w:rPr>
          <w:spacing w:val="-4"/>
          <w:w w:val="85"/>
          <w:sz w:val="37"/>
        </w:rPr>
        <w:t>공적심사위원회</w:t>
      </w:r>
      <w:r>
        <w:rPr>
          <w:spacing w:val="-13"/>
          <w:sz w:val="37"/>
        </w:rPr>
        <w:t> </w:t>
      </w:r>
      <w:r>
        <w:rPr>
          <w:spacing w:val="-5"/>
          <w:w w:val="85"/>
          <w:sz w:val="37"/>
        </w:rPr>
        <w:t>개최</w:t>
      </w:r>
    </w:p>
    <w:p>
      <w:pPr>
        <w:pStyle w:val="ListParagraph"/>
        <w:numPr>
          <w:ilvl w:val="0"/>
          <w:numId w:val="13"/>
        </w:numPr>
        <w:tabs>
          <w:tab w:pos="663" w:val="left" w:leader="none"/>
        </w:tabs>
        <w:spacing w:line="240" w:lineRule="auto" w:before="89" w:after="0"/>
        <w:ind w:left="662" w:right="0" w:hanging="251"/>
        <w:jc w:val="left"/>
        <w:rPr>
          <w:rFonts w:ascii="Book Antiqua" w:hAnsi="Book Antiqua" w:eastAsia="Book Antiqua"/>
          <w:sz w:val="32"/>
        </w:rPr>
      </w:pPr>
      <w:r>
        <w:rPr>
          <w:w w:val="85"/>
          <w:sz w:val="37"/>
        </w:rPr>
        <w:t>정부포상</w:t>
      </w:r>
      <w:r>
        <w:rPr>
          <w:spacing w:val="45"/>
          <w:sz w:val="37"/>
        </w:rPr>
        <w:t> </w:t>
      </w:r>
      <w:r>
        <w:rPr>
          <w:w w:val="85"/>
          <w:sz w:val="37"/>
        </w:rPr>
        <w:t>규모</w:t>
      </w:r>
      <w:r>
        <w:rPr>
          <w:spacing w:val="46"/>
          <w:sz w:val="37"/>
        </w:rPr>
        <w:t> </w:t>
      </w:r>
      <w:r>
        <w:rPr>
          <w:w w:val="85"/>
          <w:sz w:val="37"/>
        </w:rPr>
        <w:t>협의</w:t>
      </w:r>
      <w:r>
        <w:rPr>
          <w:spacing w:val="49"/>
          <w:sz w:val="37"/>
        </w:rPr>
        <w:t> </w:t>
      </w:r>
      <w:r>
        <w:rPr>
          <w:w w:val="85"/>
          <w:sz w:val="37"/>
        </w:rPr>
        <w:t>및</w:t>
      </w:r>
      <w:r>
        <w:rPr>
          <w:spacing w:val="45"/>
          <w:sz w:val="37"/>
        </w:rPr>
        <w:t> </w:t>
      </w:r>
      <w:r>
        <w:rPr>
          <w:w w:val="85"/>
          <w:sz w:val="37"/>
        </w:rPr>
        <w:t>후보자</w:t>
      </w:r>
      <w:r>
        <w:rPr>
          <w:spacing w:val="46"/>
          <w:sz w:val="37"/>
        </w:rPr>
        <w:t> </w:t>
      </w:r>
      <w:r>
        <w:rPr>
          <w:spacing w:val="-2"/>
          <w:w w:val="85"/>
          <w:sz w:val="37"/>
        </w:rPr>
        <w:t>추천</w:t>
      </w:r>
      <w:r>
        <w:rPr>
          <w:rFonts w:ascii="Book Antiqua" w:hAnsi="Book Antiqua" w:eastAsia="Book Antiqua"/>
          <w:spacing w:val="-2"/>
          <w:w w:val="85"/>
          <w:sz w:val="32"/>
        </w:rPr>
        <w:t>(</w:t>
      </w:r>
      <w:r>
        <w:rPr>
          <w:spacing w:val="-2"/>
          <w:w w:val="85"/>
          <w:sz w:val="32"/>
        </w:rPr>
        <w:t>행정안전부</w:t>
      </w:r>
      <w:r>
        <w:rPr>
          <w:rFonts w:ascii="Book Antiqua" w:hAnsi="Book Antiqua" w:eastAsia="Book Antiqua"/>
          <w:spacing w:val="-2"/>
          <w:w w:val="85"/>
          <w:sz w:val="32"/>
        </w:rPr>
        <w:t>)</w:t>
      </w:r>
    </w:p>
    <w:p>
      <w:pPr>
        <w:pStyle w:val="ListParagraph"/>
        <w:numPr>
          <w:ilvl w:val="0"/>
          <w:numId w:val="1"/>
        </w:numPr>
        <w:tabs>
          <w:tab w:pos="713" w:val="left" w:leader="none"/>
        </w:tabs>
        <w:spacing w:line="240" w:lineRule="auto" w:before="139" w:after="0"/>
        <w:ind w:left="712" w:right="0" w:hanging="452"/>
        <w:jc w:val="left"/>
        <w:rPr>
          <w:sz w:val="40"/>
        </w:rPr>
      </w:pPr>
      <w:r>
        <w:rPr>
          <w:spacing w:val="10"/>
          <w:w w:val="90"/>
          <w:sz w:val="40"/>
        </w:rPr>
        <w:t>수여식</w:t>
      </w:r>
      <w:r>
        <w:rPr>
          <w:spacing w:val="34"/>
          <w:sz w:val="40"/>
        </w:rPr>
        <w:t> </w:t>
      </w:r>
      <w:r>
        <w:rPr>
          <w:w w:val="90"/>
          <w:sz w:val="40"/>
        </w:rPr>
        <w:t>개최</w:t>
      </w:r>
      <w:r>
        <w:rPr>
          <w:spacing w:val="36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:</w:t>
      </w:r>
      <w:r>
        <w:rPr>
          <w:rFonts w:ascii="Book Antiqua" w:hAnsi="Book Antiqua" w:eastAsia="Book Antiqua"/>
          <w:spacing w:val="23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~</w:t>
      </w:r>
      <w:r>
        <w:rPr>
          <w:rFonts w:ascii="Book Antiqua" w:hAnsi="Book Antiqua" w:eastAsia="Book Antiqua"/>
          <w:spacing w:val="22"/>
          <w:sz w:val="40"/>
        </w:rPr>
        <w:t> </w:t>
      </w:r>
      <w:r>
        <w:rPr>
          <w:rFonts w:ascii="Book Antiqua" w:hAnsi="Book Antiqua" w:eastAsia="Book Antiqua"/>
          <w:w w:val="90"/>
          <w:sz w:val="40"/>
        </w:rPr>
        <w:t>’26.</w:t>
      </w:r>
      <w:r>
        <w:rPr>
          <w:rFonts w:ascii="Book Antiqua" w:hAnsi="Book Antiqua" w:eastAsia="Book Antiqua"/>
          <w:spacing w:val="21"/>
          <w:sz w:val="40"/>
        </w:rPr>
        <w:t> </w:t>
      </w:r>
      <w:r>
        <w:rPr>
          <w:rFonts w:ascii="Book Antiqua" w:hAnsi="Book Antiqua" w:eastAsia="Book Antiqua"/>
          <w:spacing w:val="-5"/>
          <w:w w:val="90"/>
          <w:sz w:val="40"/>
        </w:rPr>
        <w:t>12</w:t>
      </w:r>
      <w:r>
        <w:rPr>
          <w:spacing w:val="-5"/>
          <w:w w:val="90"/>
          <w:sz w:val="40"/>
        </w:rPr>
        <w:t>월</w:t>
      </w:r>
    </w:p>
    <w:sectPr>
      <w:pgSz w:w="11900" w:h="16820"/>
      <w:pgMar w:header="0" w:footer="892" w:top="1420" w:bottom="10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Tahoma">
    <w:altName w:val="Tahoma"/>
    <w:charset w:val="0"/>
    <w:family w:val="swiss"/>
    <w:pitch w:val="variable"/>
  </w:font>
  <w:font w:name="Microsoft JhengHei UI">
    <w:altName w:val="Microsoft JhengHei UI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HY헤드라인M">
    <w:altName w:val="HY헤드라인M"/>
    <w:charset w:val="81"/>
    <w:family w:val="roman"/>
    <w:pitch w:val="variable"/>
  </w:font>
  <w:font w:name="Microsoft YaHei UI">
    <w:altName w:val="Microsoft YaHei UI"/>
    <w:charset w:val="0"/>
    <w:family w:val="swiss"/>
    <w:pitch w:val="variable"/>
  </w:font>
  <w:font w:name="맑은 고딕">
    <w:altName w:val="맑은 고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84.524353pt;width:26.95pt;height:15.85pt;mso-position-horizontal-relative:page;mso-position-vertical-relative:page;z-index:-16135168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2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-"/>
      <w:lvlJc w:val="left"/>
      <w:pPr>
        <w:ind w:left="645" w:hanging="233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66" w:hanging="23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92" w:hanging="23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18" w:hanging="23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44" w:hanging="23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70" w:hanging="23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96" w:hanging="23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22" w:hanging="23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48" w:hanging="233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▪"/>
      <w:lvlJc w:val="left"/>
      <w:pPr>
        <w:ind w:left="379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0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0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40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60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8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1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21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41" w:hanging="353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▪"/>
      <w:lvlJc w:val="left"/>
      <w:pPr>
        <w:ind w:left="379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0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0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40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60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8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1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21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41" w:hanging="353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▪"/>
      <w:lvlJc w:val="left"/>
      <w:pPr>
        <w:ind w:left="379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1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43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75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07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9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1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35" w:hanging="353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▪"/>
      <w:lvlJc w:val="left"/>
      <w:pPr>
        <w:ind w:left="379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1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43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75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07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9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1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35" w:hanging="353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▪"/>
      <w:lvlJc w:val="left"/>
      <w:pPr>
        <w:ind w:left="408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8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57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86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15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44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2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1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30" w:hanging="353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▪"/>
      <w:lvlJc w:val="left"/>
      <w:pPr>
        <w:ind w:left="381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6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2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8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84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1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37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6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89" w:hanging="353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▪"/>
      <w:lvlJc w:val="left"/>
      <w:pPr>
        <w:ind w:left="381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6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2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8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84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1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37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6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89" w:hanging="353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▪"/>
      <w:lvlJc w:val="left"/>
      <w:pPr>
        <w:ind w:left="381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6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2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8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84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1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37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6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89" w:hanging="353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▪"/>
      <w:lvlJc w:val="left"/>
      <w:pPr>
        <w:ind w:left="381" w:hanging="353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06" w:hanging="35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2" w:hanging="35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8" w:hanging="35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84" w:hanging="35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11" w:hanging="35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37" w:hanging="35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63" w:hanging="35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89" w:hanging="353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662" w:hanging="25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*"/>
      <w:lvlJc w:val="left"/>
      <w:pPr>
        <w:ind w:left="1000" w:hanging="24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6"/>
        <w:szCs w:val="2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8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77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66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55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44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33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22" w:hanging="24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662" w:hanging="25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84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08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32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56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80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0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28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52" w:hanging="250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◦"/>
      <w:lvlJc w:val="left"/>
      <w:pPr>
        <w:ind w:left="736" w:hanging="476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1">
      <w:start w:val="0"/>
      <w:numFmt w:val="bullet"/>
      <w:lvlText w:val="-"/>
      <w:lvlJc w:val="left"/>
      <w:pPr>
        <w:ind w:left="825" w:hanging="25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8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6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55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6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73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82" w:hanging="250"/>
      </w:pPr>
      <w:rPr>
        <w:rFonts w:hint="default"/>
        <w:lang w:val="en-US" w:eastAsia="ko-KR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7"/>
      <w:szCs w:val="37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139"/>
      <w:ind w:left="712" w:hanging="452"/>
      <w:outlineLvl w:val="1"/>
    </w:pPr>
    <w:rPr>
      <w:rFonts w:ascii="우리신문" w:hAnsi="우리신문" w:eastAsia="우리신문" w:cs="우리신문"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712" w:hanging="452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이노비즈협회 김병재</dc:creator>
  <dcterms:created xsi:type="dcterms:W3CDTF">2026-03-10T00:24:49Z</dcterms:created>
  <dcterms:modified xsi:type="dcterms:W3CDTF">2026-03-10T00:24:49Z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Hwp 2018 10.0.0.14727</vt:lpwstr>
  </property>
  <property fmtid="{D5CDD505-2E9C-101B-9397-08002B2CF9AE}" pid="4" name="LastSaved">
    <vt:filetime>2026-03-10T00:00:00Z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