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spacing w:line="360" w:lineRule="auto"/>
      </w:pPr>
      <w:r>
        <w:rPr>
          <w:rFonts w:ascii="휴먼명조" w:eastAsia="휴먼명조"/>
          <w:sz w:val="30"/>
        </w:rPr>
        <w:t>공고 제2026-75호</w:t>
      </w:r>
    </w:p>
    <w:p>
      <w:pPr>
        <w:pStyle w:val="0"/>
        <w:widowControl w:val="off"/>
        <w:spacing w:line="360" w:lineRule="auto"/>
        <w:rPr>
          <w:rFonts w:ascii="휴먼명조" w:eastAsia="휴먼명조"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pacing w:val="-40"/>
          <w:sz w:val="44"/>
        </w:rPr>
        <w:t xml:space="preserve">2026년 충청북도 </w:t>
      </w:r>
      <w:r>
        <w:rPr>
          <w:rFonts w:ascii="HY헤드라인M" w:eastAsia="HY헤드라인M"/>
          <w:spacing w:val="-24"/>
          <w:sz w:val="44"/>
        </w:rPr>
        <w:t>공공데이터‧</w:t>
      </w:r>
      <w:r>
        <w:rPr>
          <w:rFonts w:ascii="HY헤드라인M"/>
          <w:spacing w:val="-24"/>
          <w:sz w:val="44"/>
        </w:rPr>
        <w:t>AI</w:t>
      </w:r>
      <w:r>
        <w:rPr>
          <w:rFonts w:ascii="HY헤드라인M" w:eastAsia="HY헤드라인M"/>
          <w:spacing w:val="-40"/>
          <w:sz w:val="44"/>
        </w:rPr>
        <w:t xml:space="preserve"> 활용 창업경진대회 공고</w:t>
      </w:r>
    </w:p>
    <w:p>
      <w:pPr>
        <w:pStyle w:val="0"/>
        <w:widowControl w:val="off"/>
        <w:wordWrap w:val="1"/>
        <w:spacing w:line="372" w:lineRule="auto"/>
        <w:jc w:val="center"/>
        <w:rPr>
          <w:rFonts w:ascii="휴먼명조" w:eastAsia="휴먼명조"/>
          <w:color w:val="000000"/>
        </w:rPr>
      </w:pPr>
    </w:p>
    <w:p>
      <w:pPr>
        <w:pStyle w:val="0"/>
        <w:widowControl w:val="off"/>
        <w:spacing w:line="372" w:lineRule="auto"/>
      </w:pP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spacing w:val="-1"/>
          <w:sz w:val="30"/>
        </w:rPr>
        <w:t>충청북도와 (재)충북과학기술혁신원에서는 공공데이터를 활용한 창업 아이디어 및 비즈니스 모델을 발굴·지원하고자 아래과 같이</w:t>
      </w:r>
      <w:r>
        <w:rPr>
          <w:rFonts w:ascii="휴먼명조"/>
          <w:spacing w:val="-1"/>
          <w:sz w:val="30"/>
        </w:rPr>
        <w:t>「</w:t>
      </w:r>
      <w:r>
        <w:rPr>
          <w:rFonts w:ascii="휴먼명조" w:eastAsia="휴먼명조"/>
          <w:spacing w:val="-1"/>
          <w:sz w:val="30"/>
        </w:rPr>
        <w:t xml:space="preserve">2026년 </w:t>
      </w:r>
      <w:r>
        <w:rPr>
          <w:rFonts w:ascii="휴먼명조" w:eastAsia="휴먼명조"/>
          <w:spacing w:val="-6"/>
          <w:sz w:val="30"/>
        </w:rPr>
        <w:t>충청북도 공공데이터</w:t>
      </w:r>
      <w:r>
        <w:rPr>
          <w:rFonts w:ascii="휴먼명조"/>
          <w:spacing w:val="-6"/>
          <w:sz w:val="30"/>
        </w:rPr>
        <w:t>‧</w:t>
      </w:r>
      <w:r>
        <w:rPr>
          <w:rFonts w:ascii="휴먼명조" w:eastAsia="휴먼명조"/>
          <w:spacing w:val="-6"/>
          <w:sz w:val="30"/>
        </w:rPr>
        <w:t>AI 활용 창업경진대회</w:t>
      </w:r>
      <w:r>
        <w:rPr>
          <w:rFonts w:ascii="휴먼명조" w:eastAsia="휴먼명조"/>
          <w:spacing w:val="-6"/>
          <w:sz w:val="30"/>
        </w:rPr>
        <w:t>」를</w:t>
      </w:r>
      <w:r>
        <w:rPr>
          <w:rFonts w:ascii="휴먼명조" w:eastAsia="휴먼명조"/>
          <w:spacing w:val="-6"/>
          <w:sz w:val="30"/>
        </w:rPr>
        <w:t xml:space="preserve"> 개최하오니 많은 관심과 참여 바랍니다.</w:t>
      </w:r>
    </w:p>
    <w:p>
      <w:pPr>
        <w:pStyle w:val="0"/>
        <w:widowControl w:val="off"/>
        <w:wordWrap w:val="1"/>
        <w:spacing w:line="372" w:lineRule="auto"/>
        <w:jc w:val="right"/>
      </w:pPr>
      <w:r>
        <w:rPr>
          <w:rFonts w:ascii="휴먼명조" w:eastAsia="휴먼명조"/>
          <w:sz w:val="30"/>
        </w:rPr>
        <w:t>2026년 4월 13일</w:t>
      </w:r>
    </w:p>
    <w:p>
      <w:pPr>
        <w:pStyle w:val="0"/>
        <w:widowControl w:val="off"/>
        <w:wordWrap w:val="1"/>
        <w:spacing w:line="372" w:lineRule="auto"/>
        <w:jc w:val="right"/>
      </w:pPr>
      <w:r>
        <w:rPr>
          <w:rFonts w:ascii="휴먼명조" w:eastAsia="휴먼명조"/>
          <w:sz w:val="30"/>
        </w:rPr>
        <w:t>(재)충북과학기술혁신원장</w:t>
      </w:r>
    </w:p>
    <w:p>
      <w:pPr>
        <w:pStyle w:val="0"/>
        <w:widowControl w:val="off"/>
        <w:wordWrap w:val="1"/>
        <w:spacing w:line="372" w:lineRule="auto"/>
        <w:jc w:val="right"/>
        <w:rPr>
          <w:rFonts w:ascii="휴먼명조" w:eastAsia="휴먼명조"/>
          <w:color w:val="000000"/>
        </w:rPr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87"/>
        <w:gridCol w:w="249"/>
        <w:gridCol w:w="8745"/>
      </w:tblGrid>
      <w:tr>
        <w:trPr>
          <w:trHeight w:val="653"/>
        </w:trPr>
        <w:tc>
          <w:tcPr>
            <w:tcW w:w="587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03a7b"/>
            <w:vAlign w:val="center"/>
          </w:tcPr>
          <w:p>
            <w:pPr>
              <w:pStyle w:val="0"/>
              <w:widowControl w:val="off"/>
              <w:wordWrap w:val="1"/>
              <w:spacing w:line="504" w:lineRule="auto"/>
              <w:jc w:val="center"/>
            </w:pPr>
            <w:r>
              <w:rPr>
                <w:b/>
                <w:color w:val="ffffff"/>
                <w:sz w:val="40"/>
                <w:shd w:val="clear" w:color="000000"/>
              </w:rPr>
              <w:t>Ⅰ</w:t>
            </w:r>
          </w:p>
        </w:tc>
        <w:tc>
          <w:tcPr>
            <w:tcW w:w="2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6"/>
                <w:shd w:val="clear" w:color="000000"/>
              </w:rPr>
            </w:pPr>
          </w:p>
        </w:tc>
        <w:tc>
          <w:tcPr>
            <w:tcW w:w="8745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color w:val="ffffff"/>
                <w:sz w:val="40"/>
                <w:shd w:val="clear" w:color="000000"/>
              </w:rPr>
              <w:t xml:space="preserve"> 개 요</w:t>
            </w:r>
          </w:p>
        </w:tc>
      </w:tr>
    </w:tbl>
    <w:p>
      <w:pPr>
        <w:pStyle w:val="0"/>
        <w:widowControl w:val="off"/>
        <w:spacing w:line="372" w:lineRule="auto"/>
      </w:pPr>
    </w:p>
    <w:p>
      <w:pPr>
        <w:pStyle w:val="0"/>
        <w:widowControl w:val="off"/>
        <w:spacing w:line="372" w:lineRule="auto"/>
        <w:rPr>
          <w:rFonts w:ascii="휴먼명조" w:eastAsia="휴먼명조"/>
          <w:color w:val="000000"/>
          <w:sz w:val="10"/>
        </w:rPr>
      </w:pPr>
    </w:p>
    <w:p>
      <w:pPr>
        <w:pStyle w:val="0"/>
        <w:widowControl w:val="off"/>
        <w:spacing w:line="432" w:lineRule="auto"/>
      </w:pPr>
      <w:r>
        <w:rPr>
          <w:rFonts w:ascii="HY견고딕"/>
          <w:sz w:val="32"/>
          <w:shd w:val="clear" w:color="000000"/>
        </w:rPr>
        <w:t xml:space="preserve"> </w:t>
      </w:r>
      <w:r>
        <w:rPr>
          <w:rFonts w:ascii="HY헤드라인M"/>
          <w:sz w:val="32"/>
          <w:shd w:val="clear" w:color="000000"/>
        </w:rPr>
        <w:t>□</w:t>
      </w:r>
      <w:r>
        <w:rPr>
          <w:rFonts w:ascii="HY헤드라인M" w:eastAsia="HY헤드라인M"/>
          <w:sz w:val="32"/>
          <w:shd w:val="clear" w:color="000000"/>
        </w:rPr>
        <w:t xml:space="preserve"> 추진배경</w:t>
      </w:r>
      <w:r>
        <w:rPr>
          <w:rFonts w:ascii="맑은 고딕"/>
          <w:sz w:val="24"/>
          <w:shd w:val="clear" w:color="000000"/>
        </w:rPr>
        <w:t xml:space="preserve">     </w:t>
      </w:r>
      <w:r>
        <w:rPr>
          <w:rFonts w:ascii="맑은 고딕"/>
          <w:b/>
          <w:sz w:val="24"/>
          <w:shd w:val="clear" w:color="000000"/>
        </w:rPr>
        <w:t xml:space="preserve"> </w:t>
      </w:r>
      <w:r>
        <w:rPr>
          <w:rFonts w:ascii="맑은 고딕"/>
          <w:b/>
          <w:sz w:val="24"/>
          <w:shd w:val="clear" w:color="000000"/>
        </w:rPr>
        <w:t>※</w:t>
      </w:r>
      <w:r>
        <w:rPr>
          <w:rFonts w:ascii="맑은 고딕" w:eastAsia="맑은 고딕"/>
          <w:b/>
          <w:sz w:val="24"/>
          <w:shd w:val="clear" w:color="000000"/>
        </w:rPr>
        <w:t xml:space="preserve"> 추진근거 : </w:t>
      </w:r>
      <w:r>
        <w:rPr>
          <w:rFonts w:ascii="맑은 고딕" w:eastAsia="맑은 고딕"/>
          <w:b/>
          <w:sz w:val="24"/>
          <w:shd w:val="clear" w:color="000000"/>
        </w:rPr>
        <w:t>｢공공데이터법｣</w:t>
      </w:r>
      <w:r>
        <w:rPr>
          <w:rFonts w:ascii="맑은 고딕" w:eastAsia="맑은 고딕"/>
          <w:b/>
          <w:sz w:val="24"/>
          <w:shd w:val="clear" w:color="000000"/>
        </w:rPr>
        <w:t xml:space="preserve"> 제14조(공공데이터 이용 활성화)</w:t>
      </w:r>
    </w:p>
    <w:p>
      <w:pPr>
        <w:pStyle w:val="0"/>
        <w:widowControl w:val="off"/>
        <w:spacing w:line="432" w:lineRule="auto"/>
        <w:rPr>
          <w:rFonts w:ascii="맑은 고딕" w:eastAsia="맑은 고딕"/>
          <w:b/>
          <w:color w:val="000000"/>
          <w:sz w:val="6"/>
          <w:shd w:val="clear" w:color="000000"/>
        </w:rPr>
      </w:pPr>
    </w:p>
    <w:p>
      <w:pPr>
        <w:pStyle w:val="0"/>
        <w:widowControl w:val="off"/>
        <w:spacing w:after="100" w:line="432"/>
        <w:ind w:left="742" w:hanging="742"/>
      </w:pPr>
      <w:r>
        <w:rPr>
          <w:rFonts w:ascii="휴먼명조"/>
          <w:sz w:val="30"/>
          <w:shd w:val="clear" w:color="000000"/>
        </w:rPr>
        <w:t xml:space="preserve">  </w:t>
      </w:r>
      <w:r>
        <w:rPr>
          <w:rFonts w:ascii="휴먼명조"/>
          <w:spacing w:val="-6"/>
          <w:sz w:val="30"/>
          <w:shd w:val="clear" w:color="000000"/>
        </w:rPr>
        <w:t>❍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 w:eastAsia="휴먼명조"/>
          <w:spacing w:val="-4"/>
          <w:sz w:val="30"/>
          <w:shd w:val="clear" w:color="000000"/>
        </w:rPr>
        <w:t>공공데이터와 AI 기술을 결합한 민간의 창의적 아이디어가 새로운</w:t>
      </w:r>
      <w:r>
        <w:rPr>
          <w:rFonts w:ascii="휴먼명조"/>
          <w:spacing w:val="-1"/>
          <w:sz w:val="30"/>
          <w:shd w:val="clear" w:color="000000"/>
        </w:rPr>
        <w:t xml:space="preserve"> </w:t>
      </w:r>
      <w:r>
        <w:rPr>
          <w:rFonts w:ascii="휴먼명조" w:eastAsia="휴먼명조"/>
          <w:b/>
          <w:spacing w:val="-1"/>
          <w:sz w:val="30"/>
          <w:shd w:val="clear" w:color="000000"/>
        </w:rPr>
        <w:t>데이터 기반 AI 비즈니스 모델로 발전</w:t>
      </w:r>
      <w:r>
        <w:rPr>
          <w:rFonts w:ascii="휴먼명조" w:eastAsia="휴먼명조"/>
          <w:spacing w:val="-1"/>
          <w:sz w:val="30"/>
          <w:shd w:val="clear" w:color="000000"/>
        </w:rPr>
        <w:t>할 수 있도록 지원</w:t>
      </w:r>
    </w:p>
    <w:p>
      <w:pPr>
        <w:pStyle w:val="0"/>
        <w:widowControl w:val="off"/>
        <w:spacing w:after="100" w:line="432"/>
        <w:ind w:left="600" w:hanging="600"/>
      </w:pPr>
      <w:r>
        <w:rPr>
          <w:rFonts w:ascii="휴먼명조"/>
          <w:sz w:val="30"/>
          <w:shd w:val="clear" w:color="000000"/>
        </w:rPr>
        <w:t xml:space="preserve">  </w:t>
      </w:r>
      <w:r>
        <w:rPr>
          <w:rFonts w:ascii="휴먼명조"/>
          <w:spacing w:val="-6"/>
          <w:sz w:val="30"/>
          <w:shd w:val="clear" w:color="000000"/>
        </w:rPr>
        <w:t>❍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HCI Poppy" w:eastAsia="휴먼명조"/>
          <w:sz w:val="30"/>
          <w:shd w:val="clear" w:color="000000"/>
        </w:rPr>
        <w:t>AI 기반 데이터 활용 사례를 공유하고 협력 네트워크 활성화</w:t>
      </w:r>
    </w:p>
    <w:p>
      <w:pPr>
        <w:pStyle w:val="0"/>
        <w:widowControl w:val="off"/>
        <w:spacing w:after="100" w:line="432"/>
        <w:ind w:left="600" w:hanging="600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spacing w:line="432" w:lineRule="auto"/>
      </w:pPr>
      <w:r>
        <w:rPr>
          <w:rFonts w:ascii="HY견고딕"/>
          <w:sz w:val="32"/>
          <w:shd w:val="clear" w:color="000000"/>
        </w:rPr>
        <w:t xml:space="preserve"> </w:t>
      </w:r>
      <w:r>
        <w:rPr>
          <w:rFonts w:ascii="HY견고딕"/>
          <w:sz w:val="32"/>
          <w:shd w:val="clear" w:color="000000"/>
        </w:rPr>
        <w:t>□</w:t>
      </w:r>
      <w:r>
        <w:rPr>
          <w:rFonts w:ascii="HY견고딕" w:eastAsia="HY견고딕"/>
          <w:sz w:val="32"/>
          <w:shd w:val="clear" w:color="000000"/>
        </w:rPr>
        <w:t xml:space="preserve"> 목 적</w:t>
      </w:r>
    </w:p>
    <w:p>
      <w:pPr>
        <w:pStyle w:val="22"/>
        <w:widowControl w:val="off"/>
        <w:spacing w:before="0" w:line="432"/>
        <w:ind w:left="839" w:hanging="839"/>
      </w:pPr>
      <w:r>
        <w:rPr>
          <w:rFonts w:ascii="휴먼명조"/>
          <w:spacing w:val="-13"/>
        </w:rPr>
        <w:t xml:space="preserve"> </w:t>
      </w:r>
      <w:r>
        <w:rPr>
          <w:rFonts w:ascii="휴먼명조"/>
          <w:spacing w:val="25"/>
        </w:rPr>
        <w:t xml:space="preserve"> </w:t>
      </w:r>
      <w:r>
        <w:rPr>
          <w:rFonts w:ascii="휴먼명조"/>
          <w:spacing w:val="25"/>
        </w:rPr>
        <w:t>❍</w:t>
      </w:r>
      <w:r>
        <w:rPr>
          <w:rFonts w:ascii="휴먼명조"/>
          <w:spacing w:val="25"/>
        </w:rPr>
        <w:t xml:space="preserve"> </w:t>
      </w:r>
      <w:r>
        <w:rPr>
          <w:rFonts w:ascii="휴먼명조"/>
          <w:spacing w:val="4"/>
        </w:rPr>
        <w:t xml:space="preserve">다양한 분야의 공공데이터를 활용한 </w:t>
      </w:r>
      <w:r>
        <w:rPr>
          <w:rFonts w:ascii="휴먼명조"/>
          <w:b/>
          <w:spacing w:val="4"/>
        </w:rPr>
        <w:t>창의적 아이디어 및 창업기업 발굴·육성</w:t>
      </w:r>
    </w:p>
    <w:p>
      <w:pPr>
        <w:pStyle w:val="22"/>
        <w:widowControl w:val="off"/>
        <w:spacing w:before="0" w:line="432"/>
        <w:ind w:left="892" w:hanging="892"/>
      </w:pPr>
      <w:r>
        <w:rPr>
          <w:rFonts w:ascii="휴먼명조"/>
          <w:spacing w:val="25"/>
        </w:rPr>
        <w:t xml:space="preserve">  </w:t>
      </w:r>
      <w:r>
        <w:rPr>
          <w:rFonts w:ascii="휴먼명조"/>
          <w:spacing w:val="25"/>
        </w:rPr>
        <w:t>❍</w:t>
      </w:r>
      <w:r>
        <w:rPr>
          <w:rFonts w:ascii="휴먼명조"/>
          <w:spacing w:val="25"/>
        </w:rPr>
        <w:t xml:space="preserve"> </w:t>
      </w:r>
      <w:r>
        <w:rPr>
          <w:rFonts w:ascii="휴먼명조"/>
          <w:spacing w:val="1"/>
          <w:shd w:val="clear" w:color="000000"/>
        </w:rPr>
        <w:t xml:space="preserve">자체 경진대회를 통한 </w:t>
      </w:r>
      <w:r>
        <w:rPr>
          <w:rFonts w:ascii="휴먼명조"/>
          <w:b/>
          <w:spacing w:val="1"/>
          <w:shd w:val="clear" w:color="000000"/>
        </w:rPr>
        <w:t>행정안전부 주최 본선대회 진출자 선발 및 컨설팅 지원</w:t>
      </w:r>
    </w:p>
    <w:p>
      <w:pPr>
        <w:pStyle w:val="22"/>
        <w:widowControl w:val="off"/>
        <w:spacing w:before="0" w:line="432"/>
        <w:ind w:left="933" w:hanging="933"/>
        <w:rPr>
          <w:rFonts w:ascii="휴먼명조"/>
          <w:b/>
          <w:color w:val="000000"/>
          <w:spacing w:val="-10"/>
          <w:sz w:val="10"/>
          <w:shd w:val="clear" w:color="000000"/>
        </w:rPr>
      </w:pPr>
    </w:p>
    <w:p>
      <w:pPr>
        <w:pStyle w:val="0"/>
        <w:widowControl w:val="off"/>
        <w:spacing w:after="100" w:line="432"/>
      </w:pPr>
      <w:r>
        <w:rPr>
          <w:rFonts w:ascii="HY헤드라인M"/>
          <w:sz w:val="32"/>
          <w:shd w:val="clear" w:color="000000"/>
        </w:rPr>
        <w:t xml:space="preserve"> </w:t>
      </w:r>
      <w:r>
        <w:rPr>
          <w:rFonts w:ascii="HY헤드라인M"/>
          <w:sz w:val="32"/>
          <w:shd w:val="clear" w:color="000000"/>
        </w:rPr>
        <w:t>□</w:t>
      </w:r>
      <w:r>
        <w:rPr>
          <w:rFonts w:ascii="HY헤드라인M" w:eastAsia="HY헤드라인M"/>
          <w:sz w:val="32"/>
          <w:shd w:val="clear" w:color="000000"/>
        </w:rPr>
        <w:t xml:space="preserve"> 대회개요</w:t>
      </w:r>
    </w:p>
    <w:p>
      <w:pPr>
        <w:pStyle w:val="22"/>
        <w:widowControl w:val="off"/>
        <w:spacing w:before="0" w:line="432"/>
        <w:ind w:left="933" w:hanging="933"/>
      </w:pPr>
      <w:r>
        <w:rPr>
          <w:rFonts w:ascii="휴먼명조"/>
          <w:spacing w:val="-6"/>
        </w:rPr>
        <w:t xml:space="preserve">  </w:t>
      </w:r>
      <w:r>
        <w:rPr>
          <w:rFonts w:ascii="휴먼명조"/>
          <w:spacing w:val="-6"/>
        </w:rPr>
        <w:t>❍</w:t>
      </w:r>
      <w:r>
        <w:rPr>
          <w:rFonts w:ascii="휴먼명조"/>
          <w:spacing w:val="-6"/>
        </w:rPr>
        <w:t xml:space="preserve"> </w:t>
      </w:r>
      <w:r>
        <w:rPr>
          <w:rFonts w:ascii="휴먼명조"/>
          <w:b/>
          <w:spacing w:val="-6"/>
        </w:rPr>
        <w:t>(대 회 명)</w:t>
      </w:r>
      <w:r>
        <w:rPr>
          <w:rFonts w:ascii="휴먼명조"/>
          <w:spacing w:val="-6"/>
        </w:rPr>
        <w:t xml:space="preserve"> 2026 충청북도 공공데이터</w:t>
      </w:r>
      <w:r>
        <w:rPr>
          <w:rFonts w:ascii="휴먼명조"/>
          <w:spacing w:val="-6"/>
        </w:rPr>
        <w:t>‧</w:t>
      </w:r>
      <w:r>
        <w:rPr>
          <w:rFonts w:ascii="휴먼명조"/>
          <w:spacing w:val="-6"/>
        </w:rPr>
        <w:t>AI 활용 창업경진대회</w:t>
      </w:r>
    </w:p>
    <w:p>
      <w:pPr>
        <w:pStyle w:val="22"/>
        <w:widowControl w:val="off"/>
        <w:spacing w:before="0" w:line="432"/>
        <w:ind w:left="933" w:hanging="933"/>
      </w:pPr>
      <w:r>
        <w:rPr>
          <w:rFonts w:ascii="휴먼명조"/>
          <w:spacing w:val="-6"/>
        </w:rPr>
        <w:t xml:space="preserve">  </w:t>
      </w:r>
      <w:r>
        <w:rPr>
          <w:rFonts w:ascii="휴먼명조"/>
          <w:spacing w:val="-6"/>
        </w:rPr>
        <w:t>❍</w:t>
      </w:r>
      <w:r>
        <w:rPr>
          <w:rFonts w:ascii="휴먼명조"/>
          <w:spacing w:val="-6"/>
        </w:rPr>
        <w:t xml:space="preserve"> </w:t>
      </w:r>
      <w:r>
        <w:rPr>
          <w:rFonts w:ascii="휴먼명조"/>
          <w:b/>
          <w:spacing w:val="-6"/>
        </w:rPr>
        <w:t>(</w:t>
      </w:r>
      <w:r>
        <w:rPr>
          <w:rFonts w:ascii="휴먼명조"/>
          <w:b/>
        </w:rPr>
        <w:t xml:space="preserve">주    최) </w:t>
      </w:r>
      <w:r>
        <w:rPr>
          <w:rFonts w:ascii="휴먼명조"/>
        </w:rPr>
        <w:t xml:space="preserve">충청북도 / </w:t>
      </w:r>
      <w:r>
        <w:rPr>
          <w:rFonts w:ascii="휴먼명조"/>
          <w:b/>
        </w:rPr>
        <w:t>(주    관)</w:t>
      </w:r>
      <w:r>
        <w:rPr>
          <w:rFonts w:ascii="휴먼명조"/>
        </w:rPr>
        <w:t xml:space="preserve"> 충북과학기술혁신원</w:t>
      </w:r>
    </w:p>
    <w:p>
      <w:pPr>
        <w:pStyle w:val="22"/>
        <w:widowControl w:val="off"/>
        <w:spacing w:before="0" w:line="432"/>
        <w:ind w:left="933" w:hanging="933"/>
      </w:pPr>
      <w:r>
        <w:rPr>
          <w:rFonts w:ascii="휴먼명조"/>
          <w:spacing w:val="-6"/>
        </w:rPr>
        <w:t xml:space="preserve">  </w:t>
      </w:r>
      <w:r>
        <w:rPr>
          <w:rFonts w:ascii="휴먼명조"/>
          <w:spacing w:val="-6"/>
        </w:rPr>
        <w:t>❍</w:t>
      </w:r>
      <w:r>
        <w:rPr>
          <w:rFonts w:ascii="휴먼명조"/>
          <w:spacing w:val="-6"/>
        </w:rPr>
        <w:t xml:space="preserve"> </w:t>
      </w:r>
      <w:r>
        <w:rPr>
          <w:rFonts w:ascii="휴먼명조"/>
          <w:b/>
          <w:spacing w:val="-6"/>
        </w:rPr>
        <w:t>(총 상 금)</w:t>
      </w:r>
      <w:r>
        <w:rPr>
          <w:rFonts w:ascii="휴먼명조"/>
        </w:rPr>
        <w:t xml:space="preserve"> </w:t>
      </w:r>
      <w:r>
        <w:rPr>
          <w:rFonts w:ascii="휴먼명조"/>
          <w:b/>
          <w:u w:val="single"/>
        </w:rPr>
        <w:t>1,450만원</w:t>
      </w:r>
      <w:r>
        <w:rPr>
          <w:rFonts w:ascii="휴먼명조"/>
        </w:rPr>
        <w:t>(최우수상, 우수상, 장려상)</w:t>
      </w:r>
    </w:p>
    <w:p>
      <w:r>
        <w:br w:type="page"/>
      </w:r>
    </w:p>
    <w:p>
      <w:pPr>
        <w:pStyle w:val="22"/>
        <w:widowControl w:val="off"/>
        <w:spacing w:before="0" w:line="372"/>
        <w:ind w:left="933" w:hanging="933"/>
        <w:rPr>
          <w:rFonts w:ascii="휴먼고딕" w:eastAsia="휴먼고딕"/>
          <w:color w:val="000000"/>
          <w:spacing w:val="-2"/>
          <w:sz w:val="8"/>
        </w:rPr>
      </w:pPr>
    </w:p>
    <w:p>
      <w:pPr>
        <w:pStyle w:val="0"/>
        <w:widowControl w:val="off"/>
        <w:spacing w:line="372" w:lineRule="auto"/>
      </w:pPr>
      <w:r>
        <w:rPr>
          <w:rFonts w:ascii="HY견고딕"/>
          <w:sz w:val="32"/>
          <w:shd w:val="clear" w:color="000000"/>
        </w:rPr>
        <w:t xml:space="preserve"> </w:t>
      </w:r>
      <w:r>
        <w:rPr>
          <w:rFonts w:ascii="HY견고딕"/>
          <w:sz w:val="32"/>
          <w:shd w:val="clear" w:color="000000"/>
        </w:rPr>
        <w:t>□</w:t>
      </w:r>
      <w:r>
        <w:rPr>
          <w:rFonts w:ascii="HY견고딕" w:eastAsia="HY견고딕"/>
          <w:sz w:val="32"/>
          <w:shd w:val="clear" w:color="000000"/>
        </w:rPr>
        <w:t xml:space="preserve"> 공모분야</w:t>
      </w:r>
    </w:p>
    <w:p>
      <w:pPr>
        <w:pStyle w:val="0"/>
        <w:widowControl w:val="off"/>
        <w:wordWrap w:val="1"/>
        <w:spacing w:line="372" w:lineRule="auto"/>
        <w:jc w:val="center"/>
      </w:pPr>
      <w:r>
        <w:rPr>
          <w:rFonts w:ascii="HCI Hollyhock"/>
          <w:b/>
          <w:sz w:val="10"/>
          <w:shd w:val="clear" w:color="000000"/>
        </w:rPr>
        <w:t xml:space="preserve">   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104"/>
        <w:gridCol w:w="7307"/>
      </w:tblGrid>
      <w:tr>
        <w:trPr>
          <w:trHeight w:val="410"/>
        </w:trPr>
        <w:tc>
          <w:tcPr>
            <w:tcW w:w="2104" w:type="dxa"/>
            <w:tcBorders>
              <w:top w:val="single" w:color="000000" w:sz="9"/>
              <w:left w:val="none" w:color="000000" w:sz="9"/>
              <w:bottom w:val="double" w:color="000000" w:sz="4"/>
              <w:right w:val="single" w:color="000000" w:sz="7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>분     야</w:t>
            </w:r>
          </w:p>
        </w:tc>
        <w:tc>
          <w:tcPr>
            <w:tcW w:w="7307" w:type="dxa"/>
            <w:tcBorders>
              <w:top w:val="single" w:color="000000" w:sz="9"/>
              <w:left w:val="single" w:color="000000" w:sz="7"/>
              <w:bottom w:val="double" w:color="000000" w:sz="4"/>
              <w:right w:val="non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주요내용</w:t>
            </w:r>
          </w:p>
        </w:tc>
      </w:tr>
      <w:tr>
        <w:trPr>
          <w:trHeight w:val="1550"/>
        </w:trPr>
        <w:tc>
          <w:tcPr>
            <w:tcW w:w="2104" w:type="dxa"/>
            <w:tcBorders>
              <w:top w:val="double" w:color="000000" w:sz="4"/>
              <w:left w:val="none" w:color="000000" w:sz="9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6"/>
                <w:shd w:val="clear" w:color="000000"/>
              </w:rPr>
              <w:t>아이디어 기획</w:t>
            </w:r>
          </w:p>
        </w:tc>
        <w:tc>
          <w:tcPr>
            <w:tcW w:w="7307" w:type="dxa"/>
            <w:tcBorders>
              <w:top w:val="double" w:color="000000" w:sz="4"/>
              <w:left w:val="single" w:color="000000" w:sz="7"/>
              <w:bottom w:val="single" w:color="000000" w:sz="7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8"/>
                <w:shd w:val="clear" w:color="000000"/>
              </w:rPr>
              <w:t>ㅇ</w:t>
            </w: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6"/>
                <w:shd w:val="clear" w:color="000000"/>
              </w:rPr>
              <w:t>공공데이터와 AI기술을 모두 활용한 창의적 아이디어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5"/>
                <w:sz w:val="22"/>
                <w:shd w:val="clear" w:color="000000"/>
              </w:rPr>
              <w:t xml:space="preserve">* 교통, 식품, 의료 등 다양한 공공데이터 분야 중 단·복수의 데이터를 선정, 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15"/>
                <w:sz w:val="22"/>
                <w:shd w:val="clear" w:color="000000"/>
              </w:rPr>
              <w:t xml:space="preserve">    이를 기반으로 한 사회문제해결형 </w:t>
            </w:r>
            <w:r>
              <w:rPr>
                <w:rFonts w:ascii="맑은 고딕" w:eastAsia="맑은 고딕"/>
                <w:spacing w:val="-15"/>
                <w:sz w:val="22"/>
                <w:shd w:val="clear" w:color="000000"/>
              </w:rPr>
              <w:t xml:space="preserve">新 </w:t>
            </w:r>
            <w:r>
              <w:rPr>
                <w:rFonts w:ascii="맑은 고딕" w:eastAsia="맑은 고딕"/>
                <w:spacing w:val="-15"/>
                <w:sz w:val="22"/>
                <w:shd w:val="clear" w:color="000000"/>
              </w:rPr>
              <w:t>비즈니스 모델 제안</w:t>
            </w:r>
          </w:p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pacing w:val="-4"/>
                <w:sz w:val="6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left" w:leader="none" w:pos="4378"/>
              </w:tabs>
              <w:spacing w:line="312" w:lineRule="auto"/>
            </w:pP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/>
                <w:shd w:val="clear" w:color="000000"/>
              </w:rPr>
              <w:t>※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9"/>
                <w:u w:val="single"/>
                <w:shd w:val="clear" w:color="000000"/>
              </w:rPr>
              <w:t>공공데이터를 활용한 국가/사회문제 해결을 위한 창의적 아이디어 보유 및 제안</w:t>
            </w:r>
          </w:p>
        </w:tc>
      </w:tr>
      <w:tr>
        <w:trPr>
          <w:trHeight w:val="1585"/>
        </w:trPr>
        <w:tc>
          <w:tcPr>
            <w:tcW w:w="2104" w:type="dxa"/>
            <w:tcBorders>
              <w:top w:val="single" w:color="000000" w:sz="7"/>
              <w:left w:val="none" w:color="000000" w:sz="9"/>
              <w:bottom w:val="single" w:color="000000" w:sz="9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4378"/>
              </w:tabs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6"/>
                <w:shd w:val="clear" w:color="000000"/>
              </w:rPr>
              <w:t>제품 및 서비스 개발</w:t>
            </w:r>
          </w:p>
        </w:tc>
        <w:tc>
          <w:tcPr>
            <w:tcW w:w="7307" w:type="dxa"/>
            <w:tcBorders>
              <w:top w:val="single" w:color="000000" w:sz="7"/>
              <w:left w:val="single" w:color="000000" w:sz="7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4378"/>
              </w:tabs>
              <w:spacing w:line="312" w:lineRule="auto"/>
            </w:pPr>
            <w:r>
              <w:rPr>
                <w:rFonts w:eastAsia="맑은 고딕"/>
                <w:sz w:val="28"/>
                <w:shd w:val="clear" w:color="000000"/>
              </w:rPr>
              <w:t>ㅇ</w:t>
            </w: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000000"/>
              </w:rPr>
              <w:t>공공데이터와 AI기술을 활용하여 제품·서비스 개발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  <w:r>
              <w:rPr>
                <w:rFonts w:ascii="맑은 고딕"/>
                <w:spacing w:val="-15"/>
                <w:sz w:val="22"/>
                <w:shd w:val="clear" w:color="000000"/>
              </w:rPr>
              <w:t xml:space="preserve">* </w:t>
            </w:r>
            <w:r>
              <w:rPr>
                <w:rFonts w:ascii="맑은 고딕" w:eastAsia="맑은 고딕"/>
                <w:spacing w:val="-14"/>
                <w:sz w:val="22"/>
                <w:shd w:val="clear" w:color="000000"/>
              </w:rPr>
              <w:t>기 개방된 공공데이터를 활용한 제품(서비스) 또는 공공데이터를 활용하지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spacing w:val="-14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0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8"/>
                <w:sz w:val="22"/>
                <w:shd w:val="clear" w:color="000000"/>
              </w:rPr>
              <w:t>않은 기존의 제품(서비스)에 공공데이터를 융·복합하여 개선·개발한 제품(서비스)</w:t>
            </w:r>
          </w:p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pacing w:val="-6"/>
                <w:sz w:val="6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left" w:leader="none" w:pos="4378"/>
              </w:tabs>
              <w:spacing w:line="312" w:lineRule="auto"/>
            </w:pP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/>
                <w:shd w:val="clear" w:color="000000"/>
              </w:rPr>
              <w:t>※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u w:val="single"/>
                <w:shd w:val="clear" w:color="000000"/>
              </w:rPr>
              <w:t>신청접수 마감일까지 시제품이 완료된 상태이어야 함</w:t>
            </w:r>
          </w:p>
        </w:tc>
      </w:tr>
    </w:tbl>
    <w:p>
      <w:pPr>
        <w:pStyle w:val="0"/>
        <w:widowControl w:val="off"/>
        <w:wordWrap w:val="1"/>
        <w:spacing w:line="372" w:lineRule="auto"/>
        <w:jc w:val="center"/>
        <w:rPr>
          <w:rFonts w:ascii="HCI Hollyhock" w:eastAsia="휴먼고딕"/>
          <w:b/>
          <w:color w:val="000000"/>
          <w:sz w:val="8"/>
          <w:shd w:val="clear" w:color="000000"/>
        </w:rPr>
      </w:pPr>
    </w:p>
    <w:p>
      <w:pPr>
        <w:pStyle w:val="0"/>
        <w:widowControl w:val="off"/>
      </w:pPr>
      <w:r>
        <w:rPr>
          <w:rFonts w:ascii="HY견고딕"/>
          <w:sz w:val="32"/>
          <w:shd w:val="clear" w:color="000000"/>
        </w:rPr>
        <w:t xml:space="preserve"> </w:t>
      </w:r>
      <w:r>
        <w:rPr>
          <w:rFonts w:ascii="HY견고딕"/>
          <w:sz w:val="32"/>
          <w:shd w:val="clear" w:color="000000"/>
        </w:rPr>
        <w:t>□</w:t>
      </w:r>
      <w:r>
        <w:rPr>
          <w:rFonts w:ascii="HY견고딕" w:eastAsia="HY견고딕"/>
          <w:sz w:val="32"/>
          <w:shd w:val="clear" w:color="000000"/>
        </w:rPr>
        <w:t xml:space="preserve"> 참가자격: 제한없음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</w:rPr>
        <w:t xml:space="preserve">  </w:t>
      </w:r>
      <w:r>
        <w:rPr>
          <w:rFonts w:ascii="휴먼명조"/>
          <w:spacing w:val="-6"/>
        </w:rPr>
        <w:t>❍</w:t>
      </w:r>
      <w:r>
        <w:rPr>
          <w:rFonts w:ascii="휴먼명조"/>
          <w:spacing w:val="-6"/>
        </w:rPr>
        <w:t xml:space="preserve"> </w:t>
      </w:r>
      <w:r>
        <w:rPr>
          <w:rFonts w:ascii="휴먼명조"/>
        </w:rPr>
        <w:t>대한민국 국민 누구나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</w:rPr>
        <w:t xml:space="preserve">  </w:t>
      </w:r>
      <w:r>
        <w:rPr>
          <w:rFonts w:ascii="휴먼명조"/>
          <w:spacing w:val="-6"/>
        </w:rPr>
        <w:t>❍</w:t>
      </w:r>
      <w:r>
        <w:rPr>
          <w:rFonts w:ascii="휴먼명조"/>
          <w:spacing w:val="-6"/>
        </w:rPr>
        <w:t xml:space="preserve"> </w:t>
      </w:r>
      <w:r>
        <w:rPr>
          <w:rFonts w:ascii="휴먼명조"/>
        </w:rPr>
        <w:t>개인 또는 팀(5명 이내, 팀장/팀원으로 구성)으로 참가 가능</w:t>
      </w:r>
    </w:p>
    <w:p>
      <w:pPr>
        <w:pStyle w:val="0"/>
        <w:widowControl w:val="off"/>
      </w:pPr>
      <w:r>
        <w:rPr>
          <w:rFonts w:ascii="HY견고딕"/>
          <w:color w:val="0000ff"/>
          <w:sz w:val="32"/>
          <w:shd w:val="clear" w:color="000000"/>
        </w:rPr>
        <w:t xml:space="preserve"> </w:t>
      </w:r>
      <w:r>
        <w:rPr>
          <w:rFonts w:ascii="HY견고딕"/>
          <w:sz w:val="32"/>
          <w:shd w:val="clear" w:color="000000"/>
        </w:rPr>
        <w:t>□</w:t>
      </w:r>
      <w:r>
        <w:rPr>
          <w:rFonts w:ascii="HY견고딕"/>
          <w:sz w:val="32"/>
          <w:shd w:val="clear" w:color="000000"/>
        </w:rPr>
        <w:t xml:space="preserve"> </w:t>
      </w:r>
      <w:r>
        <w:rPr>
          <w:rFonts w:eastAsia="HY견고딕"/>
          <w:spacing w:val="-2"/>
          <w:sz w:val="32"/>
          <w:shd w:val="clear" w:color="000000"/>
        </w:rPr>
        <w:t>참가제외</w:t>
      </w:r>
      <w:r>
        <w:rPr>
          <w:rFonts w:ascii="HY견고딕" w:eastAsia="HY견고딕"/>
          <w:spacing w:val="-19"/>
          <w:sz w:val="32"/>
          <w:shd w:val="clear" w:color="000000"/>
        </w:rPr>
        <w:t xml:space="preserve"> 및 취소 </w:t>
      </w:r>
    </w:p>
    <w:p>
      <w:pPr>
        <w:pStyle w:val="0"/>
        <w:widowControl w:val="off"/>
        <w:wordWrap w:val="1"/>
        <w:jc w:val="left"/>
      </w:pPr>
      <w:r>
        <w:rPr>
          <w:rFonts w:ascii="휴먼명조"/>
          <w:sz w:val="30"/>
          <w:shd w:val="clear" w:color="000000"/>
        </w:rPr>
        <w:t xml:space="preserve">  </w:t>
      </w:r>
      <w:r>
        <w:rPr>
          <w:rFonts w:ascii="휴먼명조"/>
          <w:sz w:val="30"/>
          <w:shd w:val="clear" w:color="000000"/>
        </w:rPr>
        <w:t>①</w:t>
      </w:r>
      <w:r>
        <w:rPr>
          <w:rFonts w:ascii="휴먼명조" w:eastAsia="휴먼명조"/>
          <w:sz w:val="30"/>
          <w:shd w:val="clear" w:color="000000"/>
        </w:rPr>
        <w:t xml:space="preserve"> 동일 또는 유사한 아이템으로 기존 창업경진대회 입상한 경우</w:t>
      </w:r>
    </w:p>
    <w:p>
      <w:pPr>
        <w:pStyle w:val="0"/>
        <w:widowControl w:val="off"/>
        <w:wordWrap w:val="1"/>
        <w:jc w:val="left"/>
        <w:rPr>
          <w:rFonts w:ascii="휴먼명조" w:eastAsia="휴먼명조"/>
          <w:color w:val="000000"/>
          <w:sz w:val="4"/>
          <w:shd w:val="clear" w:color="000000"/>
        </w:rPr>
      </w:pPr>
    </w:p>
    <w:p>
      <w:pPr>
        <w:pStyle w:val="0"/>
        <w:widowControl w:val="off"/>
      </w:pPr>
      <w:r>
        <w:rPr>
          <w:rFonts w:ascii="맑은 고딕"/>
          <w:spacing w:val="-14"/>
          <w:sz w:val="22"/>
          <w:shd w:val="clear" w:color="000000"/>
        </w:rPr>
        <w:t xml:space="preserve">     * </w:t>
      </w:r>
      <w:r>
        <w:rPr>
          <w:rFonts w:ascii="맑은 고딕" w:eastAsia="맑은 고딕"/>
          <w:spacing w:val="-20"/>
          <w:sz w:val="22"/>
          <w:shd w:val="clear" w:color="000000"/>
        </w:rPr>
        <w:t>동일한 아이템으로 기존 창업경진대회에 입상한 경우 또는 타인의 아이템을 도용해</w:t>
      </w:r>
      <w:r>
        <w:rPr>
          <w:rFonts w:ascii="맑은 고딕" w:eastAsia="맑은 고딕"/>
          <w:spacing w:val="-16"/>
          <w:sz w:val="22"/>
          <w:shd w:val="clear" w:color="000000"/>
        </w:rPr>
        <w:t xml:space="preserve"> 저작권을 침해한 경우</w:t>
      </w:r>
    </w:p>
    <w:p>
      <w:pPr>
        <w:pStyle w:val="0"/>
        <w:widowControl w:val="off"/>
      </w:pPr>
      <w:r>
        <w:rPr>
          <w:rFonts w:ascii="맑은 고딕"/>
          <w:spacing w:val="-14"/>
          <w:sz w:val="22"/>
          <w:shd w:val="clear" w:color="000000"/>
        </w:rPr>
        <w:t xml:space="preserve">     * </w:t>
      </w:r>
      <w:r>
        <w:rPr>
          <w:rFonts w:ascii="맑은 고딕" w:eastAsia="맑은 고딕"/>
          <w:spacing w:val="-8"/>
          <w:sz w:val="22"/>
          <w:shd w:val="clear" w:color="000000"/>
        </w:rPr>
        <w:t xml:space="preserve">최근 3년 이내 중앙, 시도 지자체, 공공기관 등이 개최한 </w:t>
      </w:r>
      <w:r>
        <w:rPr>
          <w:rFonts w:ascii="맑은 고딕" w:eastAsia="맑은 고딕"/>
          <w:spacing w:val="-8"/>
          <w:sz w:val="22"/>
          <w:shd w:val="clear" w:color="000000"/>
        </w:rPr>
        <w:t xml:space="preserve">他 </w:t>
      </w:r>
      <w:r>
        <w:rPr>
          <w:rFonts w:ascii="맑은 고딕" w:eastAsia="맑은 고딕"/>
          <w:spacing w:val="-8"/>
          <w:sz w:val="22"/>
          <w:shd w:val="clear" w:color="000000"/>
        </w:rPr>
        <w:t>유사 창업경진대회 수상자</w:t>
      </w:r>
    </w:p>
    <w:p>
      <w:pPr>
        <w:pStyle w:val="0"/>
        <w:widowControl w:val="off"/>
      </w:pPr>
      <w:r>
        <w:rPr>
          <w:rFonts w:ascii="맑은 고딕"/>
          <w:spacing w:val="-14"/>
          <w:sz w:val="22"/>
          <w:shd w:val="clear" w:color="000000"/>
        </w:rPr>
        <w:t xml:space="preserve">     * </w:t>
      </w:r>
      <w:r>
        <w:rPr>
          <w:rFonts w:ascii="맑은 고딕" w:eastAsia="맑은 고딕"/>
          <w:spacing w:val="-8"/>
          <w:sz w:val="22"/>
          <w:shd w:val="clear" w:color="000000"/>
        </w:rPr>
        <w:t>정부, 시도 지자체, 공공기관 등으로부터 지원받은 기술개발자금 및 창업지원자금은 해당 없음</w:t>
      </w:r>
    </w:p>
    <w:p>
      <w:pPr>
        <w:pStyle w:val="0"/>
        <w:widowControl w:val="off"/>
      </w:pPr>
      <w:r>
        <w:rPr>
          <w:rFonts w:ascii="맑은 고딕" w:eastAsia="맑은 고딕"/>
          <w:spacing w:val="-8"/>
          <w:sz w:val="22"/>
          <w:shd w:val="clear" w:color="000000"/>
        </w:rPr>
        <w:t xml:space="preserve">     (ex : 창업선도대학 창업아이템 사업화, 창업성공패키지 등)</w:t>
      </w:r>
    </w:p>
    <w:p>
      <w:pPr>
        <w:pStyle w:val="0"/>
        <w:widowControl w:val="off"/>
        <w:rPr>
          <w:rFonts w:ascii="맑은 고딕" w:eastAsia="맑은 고딕"/>
          <w:color w:val="000000"/>
          <w:spacing w:val="-3"/>
          <w:sz w:val="4"/>
          <w:shd w:val="clear" w:color="000000"/>
        </w:rPr>
      </w:pPr>
    </w:p>
    <w:p>
      <w:pPr>
        <w:pStyle w:val="0"/>
        <w:widowControl w:val="off"/>
        <w:rPr>
          <w:rFonts w:ascii="맑은 고딕" w:eastAsia="맑은 고딕"/>
          <w:color w:val="000000"/>
          <w:spacing w:val="-3"/>
          <w:sz w:val="4"/>
          <w:shd w:val="clear" w:color="000000"/>
        </w:rPr>
      </w:pPr>
    </w:p>
    <w:p>
      <w:pPr>
        <w:pStyle w:val="0"/>
        <w:widowControl w:val="off"/>
      </w:pPr>
      <w:r>
        <w:rPr>
          <w:rFonts w:ascii="휴먼명조"/>
          <w:spacing w:val="-9"/>
          <w:sz w:val="30"/>
          <w:shd w:val="clear" w:color="000000"/>
        </w:rPr>
        <w:t xml:space="preserve">  </w:t>
      </w:r>
      <w:r>
        <w:rPr>
          <w:rFonts w:ascii="휴먼명조"/>
          <w:spacing w:val="-9"/>
          <w:sz w:val="30"/>
          <w:shd w:val="clear" w:color="000000"/>
        </w:rPr>
        <w:t>②</w:t>
      </w:r>
      <w:r>
        <w:rPr>
          <w:rFonts w:ascii="휴먼명조" w:eastAsia="휴먼명조"/>
          <w:spacing w:val="-9"/>
          <w:sz w:val="30"/>
          <w:shd w:val="clear" w:color="000000"/>
        </w:rPr>
        <w:t xml:space="preserve"> 지적재산권(지식소유권)</w:t>
      </w:r>
      <w:r>
        <w:rPr>
          <w:rFonts w:ascii="휴먼명조" w:eastAsia="휴먼명조"/>
          <w:spacing w:val="-10"/>
          <w:sz w:val="30"/>
          <w:shd w:val="clear" w:color="000000"/>
        </w:rPr>
        <w:t>* 을 침해하거나 침해할 우려가 있는 아이템</w:t>
      </w:r>
    </w:p>
    <w:p>
      <w:pPr>
        <w:pStyle w:val="0"/>
        <w:widowControl w:val="off"/>
        <w:wordWrap w:val="1"/>
        <w:jc w:val="left"/>
        <w:rPr>
          <w:rFonts w:ascii="휴먼명조" w:eastAsia="휴먼명조"/>
          <w:color w:val="000000"/>
          <w:sz w:val="4"/>
          <w:shd w:val="clear" w:color="000000"/>
        </w:rPr>
      </w:pPr>
    </w:p>
    <w:p>
      <w:pPr>
        <w:pStyle w:val="0"/>
        <w:widowControl w:val="off"/>
      </w:pPr>
      <w:r>
        <w:rPr>
          <w:rFonts w:ascii="맑은 고딕" w:eastAsia="맑은 고딕"/>
          <w:spacing w:val="-14"/>
          <w:sz w:val="22"/>
          <w:shd w:val="clear" w:color="000000"/>
        </w:rPr>
        <w:t xml:space="preserve">     * 지적재산권 </w:t>
      </w:r>
      <w:r>
        <w:rPr>
          <w:rFonts w:ascii="맑은 고딕" w:eastAsia="맑은 고딕"/>
          <w:spacing w:val="-14"/>
          <w:sz w:val="22"/>
          <w:shd w:val="clear" w:color="000000"/>
        </w:rPr>
        <w:t>: 사람의 정신적 창작물이나 연구결과 또는 창작된 방법을 인정하는 독점적 권리</w:t>
      </w:r>
    </w:p>
    <w:p>
      <w:pPr>
        <w:pStyle w:val="0"/>
        <w:widowControl w:val="off"/>
        <w:spacing w:line="372" w:lineRule="auto"/>
        <w:ind w:left="1038" w:hanging="1038"/>
        <w:rPr>
          <w:rFonts w:ascii="맑은 고딕" w:eastAsia="맑은 고딕"/>
          <w:color w:val="000000"/>
          <w:spacing w:val="-18"/>
          <w:w w:val="95"/>
          <w:sz w:val="30"/>
          <w:shd w:val="clear" w:color="000000"/>
        </w:rPr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90"/>
        <w:gridCol w:w="251"/>
        <w:gridCol w:w="8741"/>
      </w:tblGrid>
      <w:tr>
        <w:trPr>
          <w:trHeight w:val="596"/>
        </w:trPr>
        <w:tc>
          <w:tcPr>
            <w:tcW w:w="590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03a7b"/>
            <w:vAlign w:val="center"/>
          </w:tcPr>
          <w:p>
            <w:pPr>
              <w:pStyle w:val="0"/>
              <w:widowControl w:val="off"/>
              <w:wordWrap w:val="1"/>
              <w:spacing w:line="504" w:lineRule="auto"/>
              <w:jc w:val="center"/>
            </w:pPr>
            <w:r>
              <w:rPr>
                <w:b/>
                <w:color w:val="ffffff"/>
                <w:sz w:val="40"/>
                <w:shd w:val="clear" w:color="000000"/>
              </w:rPr>
              <w:t>Ⅱ</w:t>
            </w:r>
          </w:p>
        </w:tc>
        <w:tc>
          <w:tcPr>
            <w:tcW w:w="25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6"/>
                <w:shd w:val="clear" w:color="000000"/>
              </w:rPr>
            </w:pPr>
          </w:p>
        </w:tc>
        <w:tc>
          <w:tcPr>
            <w:tcW w:w="874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color w:val="ffffff"/>
                <w:sz w:val="40"/>
                <w:shd w:val="clear" w:color="000000"/>
              </w:rPr>
              <w:t xml:space="preserve"> 신청 및 접수</w:t>
            </w:r>
          </w:p>
        </w:tc>
      </w:tr>
    </w:tbl>
    <w:p>
      <w:pPr>
        <w:pStyle w:val="0"/>
        <w:widowControl w:val="off"/>
        <w:spacing w:line="372" w:lineRule="auto"/>
      </w:pPr>
    </w:p>
    <w:p>
      <w:pPr>
        <w:pStyle w:val="0"/>
        <w:widowControl w:val="off"/>
      </w:pPr>
      <w:r>
        <w:rPr>
          <w:rFonts w:ascii="HY견고딕"/>
          <w:sz w:val="32"/>
          <w:shd w:val="clear" w:color="000000"/>
        </w:rPr>
        <w:t xml:space="preserve"> </w:t>
      </w:r>
      <w:r>
        <w:rPr>
          <w:rFonts w:ascii="HY견고딕"/>
          <w:sz w:val="32"/>
          <w:shd w:val="clear" w:color="000000"/>
        </w:rPr>
        <w:t>□</w:t>
      </w:r>
      <w:r>
        <w:rPr>
          <w:rFonts w:ascii="HY견고딕"/>
          <w:sz w:val="32"/>
          <w:shd w:val="clear" w:color="000000"/>
        </w:rPr>
        <w:t xml:space="preserve"> </w:t>
      </w:r>
      <w:r>
        <w:rPr>
          <w:rFonts w:ascii="HY견고딕" w:eastAsia="HY견고딕"/>
          <w:color w:val="ff0000"/>
          <w:sz w:val="32"/>
          <w:shd w:val="clear" w:color="000000"/>
        </w:rPr>
        <w:t>신청기간: 2026. 4. 13.(월) ~ 6. 28.(일)</w:t>
      </w:r>
    </w:p>
    <w:p>
      <w:pPr>
        <w:pStyle w:val="22"/>
        <w:widowControl w:val="off"/>
        <w:spacing w:before="0"/>
        <w:rPr>
          <w:rFonts w:ascii="맑은 고딕" w:eastAsia="맑은 고딕"/>
          <w:color w:val="000000"/>
          <w:spacing w:val="-1"/>
          <w:w w:val="97"/>
          <w:sz w:val="8"/>
        </w:rPr>
      </w:pPr>
    </w:p>
    <w:p>
      <w:pPr>
        <w:pStyle w:val="0"/>
        <w:widowControl w:val="off"/>
      </w:pPr>
      <w:r>
        <w:rPr>
          <w:rFonts w:ascii="HY견고딕"/>
          <w:sz w:val="32"/>
          <w:shd w:val="clear" w:color="000000"/>
        </w:rPr>
        <w:t xml:space="preserve"> </w:t>
      </w:r>
      <w:r>
        <w:rPr>
          <w:rFonts w:ascii="HY견고딕"/>
          <w:sz w:val="32"/>
          <w:shd w:val="clear" w:color="000000"/>
        </w:rPr>
        <w:t>□</w:t>
      </w:r>
      <w:r>
        <w:rPr>
          <w:rFonts w:ascii="HY견고딕" w:eastAsia="HY견고딕"/>
          <w:sz w:val="32"/>
          <w:shd w:val="clear" w:color="000000"/>
        </w:rPr>
        <w:t xml:space="preserve"> 신청방법: 이메일 접수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</w:rPr>
        <w:t xml:space="preserve">  </w:t>
      </w:r>
      <w:r>
        <w:rPr>
          <w:rFonts w:ascii="휴먼명조"/>
          <w:spacing w:val="-6"/>
        </w:rPr>
        <w:t>❍</w:t>
      </w:r>
      <w:r>
        <w:rPr>
          <w:rFonts w:ascii="휴먼명조"/>
          <w:spacing w:val="-6"/>
        </w:rPr>
        <w:t xml:space="preserve"> </w:t>
      </w:r>
      <w:r>
        <w:rPr>
          <w:rFonts w:ascii="휴먼명조"/>
        </w:rPr>
        <w:t>공공데이터포털 사이트에서 기관별 예선(충청북도) 클릭</w:t>
      </w:r>
    </w:p>
    <w:p>
      <w:pPr>
        <w:pStyle w:val="22"/>
        <w:widowControl w:val="off"/>
        <w:spacing w:before="0"/>
      </w:pPr>
      <w:r>
        <w:rPr>
          <w:rFonts w:ascii="맑은 고딕"/>
          <w:b/>
          <w:spacing w:val="-3"/>
          <w:w w:val="97"/>
          <w:sz w:val="32"/>
        </w:rPr>
        <w:t xml:space="preserve">     </w:t>
      </w:r>
      <w:r>
        <w:rPr>
          <w:rFonts w:ascii="맑은 고딕"/>
          <w:spacing w:val="-2"/>
          <w:w w:val="97"/>
          <w:sz w:val="24"/>
        </w:rPr>
        <w:t>※</w:t>
      </w:r>
      <w:r>
        <w:rPr>
          <w:rFonts w:ascii="맑은 고딕" w:eastAsia="맑은 고딕"/>
          <w:spacing w:val="-2"/>
          <w:w w:val="97"/>
          <w:sz w:val="24"/>
        </w:rPr>
        <w:t xml:space="preserve"> 공공데이터포털(www.data.go.kr) 공공데이터 활용 창업 경진대회 </w:t>
      </w:r>
      <w:r>
        <w:rPr>
          <w:rFonts w:ascii="맑은 고딕"/>
          <w:spacing w:val="-2"/>
          <w:w w:val="97"/>
          <w:sz w:val="24"/>
        </w:rPr>
        <w:t>→</w:t>
      </w:r>
      <w:r>
        <w:rPr>
          <w:rFonts w:ascii="맑은 고딕" w:eastAsia="맑은 고딕"/>
          <w:spacing w:val="-2"/>
          <w:w w:val="97"/>
          <w:sz w:val="24"/>
        </w:rPr>
        <w:t xml:space="preserve"> 기관별 예선</w:t>
      </w:r>
    </w:p>
    <w:p>
      <w:pPr>
        <w:pStyle w:val="22"/>
        <w:widowControl w:val="off"/>
        <w:spacing w:before="0"/>
        <w:ind w:left="737" w:hanging="737"/>
      </w:pPr>
      <w:r>
        <w:rPr>
          <w:rFonts w:ascii="휴먼명조"/>
          <w:spacing w:val="-6"/>
        </w:rPr>
        <w:t xml:space="preserve">  </w:t>
      </w:r>
      <w:r>
        <w:rPr>
          <w:rFonts w:ascii="휴먼명조"/>
          <w:spacing w:val="-6"/>
        </w:rPr>
        <w:t>❍</w:t>
      </w:r>
      <w:r>
        <w:rPr>
          <w:rFonts w:ascii="휴먼명조"/>
          <w:spacing w:val="-6"/>
        </w:rPr>
        <w:t xml:space="preserve"> 충북과학기술혁신원 </w:t>
      </w:r>
      <w:r>
        <w:rPr>
          <w:rFonts w:ascii="휴먼명조"/>
          <w:b/>
          <w:spacing w:val="-6"/>
        </w:rPr>
        <w:t>홈페이지(사업공고)에서 제안서 서식 다운로드 및 작성 후 이메일 제출</w:t>
      </w:r>
    </w:p>
    <w:p>
      <w:pPr>
        <w:pStyle w:val="22"/>
        <w:widowControl w:val="off"/>
        <w:spacing w:before="0"/>
      </w:pPr>
      <w:r>
        <w:rPr>
          <w:rFonts w:ascii="맑은 고딕"/>
          <w:b/>
          <w:spacing w:val="-3"/>
          <w:w w:val="97"/>
          <w:sz w:val="32"/>
        </w:rPr>
        <w:t xml:space="preserve">     </w:t>
      </w:r>
      <w:r>
        <w:rPr>
          <w:rFonts w:ascii="맑은 고딕"/>
          <w:spacing w:val="-2"/>
          <w:w w:val="97"/>
          <w:sz w:val="24"/>
        </w:rPr>
        <w:t>※</w:t>
      </w:r>
      <w:r>
        <w:rPr>
          <w:rFonts w:ascii="맑은 고딕" w:eastAsia="맑은 고딕"/>
          <w:spacing w:val="-2"/>
          <w:w w:val="97"/>
          <w:sz w:val="24"/>
        </w:rPr>
        <w:t xml:space="preserve"> 충북과학기술혁신원(www.cbist.or.kr) 공지사항 </w:t>
      </w:r>
      <w:r>
        <w:rPr>
          <w:rFonts w:ascii="맑은 고딕"/>
          <w:spacing w:val="-2"/>
          <w:w w:val="97"/>
          <w:sz w:val="24"/>
        </w:rPr>
        <w:t>→</w:t>
      </w:r>
      <w:r>
        <w:rPr>
          <w:rFonts w:ascii="맑은 고딕" w:eastAsia="맑은 고딕"/>
          <w:spacing w:val="-2"/>
          <w:w w:val="97"/>
          <w:sz w:val="24"/>
        </w:rPr>
        <w:t xml:space="preserve"> 사업공고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</w:rPr>
        <w:t xml:space="preserve">  </w:t>
      </w:r>
      <w:r>
        <w:rPr>
          <w:rFonts w:ascii="휴먼명조"/>
          <w:spacing w:val="-6"/>
        </w:rPr>
        <w:t>❍</w:t>
      </w:r>
      <w:r>
        <w:rPr>
          <w:rFonts w:ascii="휴먼명조"/>
          <w:spacing w:val="-6"/>
        </w:rPr>
        <w:t xml:space="preserve"> </w:t>
      </w:r>
      <w:r>
        <w:rPr>
          <w:rFonts w:ascii="휴먼명조"/>
          <w:spacing w:val="-12"/>
        </w:rPr>
        <w:t>충청북도 공</w:t>
      </w:r>
      <w:r>
        <w:rPr>
          <w:rFonts w:ascii="휴먼명조"/>
          <w:spacing w:val="-12"/>
          <w:w w:val="97"/>
        </w:rPr>
        <w:t>공데이터‧</w:t>
      </w:r>
      <w:r>
        <w:rPr>
          <w:rFonts w:ascii="휴먼명조"/>
          <w:spacing w:val="-12"/>
          <w:w w:val="97"/>
        </w:rPr>
        <w:t xml:space="preserve">AI 활용 </w:t>
      </w:r>
      <w:r>
        <w:rPr>
          <w:rFonts w:ascii="휴먼명조"/>
          <w:b/>
          <w:spacing w:val="-12"/>
          <w:w w:val="97"/>
        </w:rPr>
        <w:t>창업경진대회 담당자</w:t>
      </w:r>
      <w:r>
        <w:rPr>
          <w:rFonts w:ascii="휴먼명조"/>
          <w:spacing w:val="-11"/>
          <w:w w:val="97"/>
          <w:sz w:val="28"/>
        </w:rPr>
        <w:t>(AI인재팀 류서현 주임)</w:t>
      </w:r>
    </w:p>
    <w:p>
      <w:pPr>
        <w:pStyle w:val="0"/>
        <w:widowControl w:val="off"/>
      </w:pPr>
      <w:r>
        <w:rPr>
          <w:rFonts w:ascii="HY견고딕"/>
          <w:sz w:val="26"/>
          <w:shd w:val="clear" w:color="000000"/>
        </w:rPr>
        <w:t xml:space="preserve">      </w:t>
      </w:r>
      <w:r>
        <w:rPr>
          <w:rFonts w:ascii="HY견고딕"/>
          <w:sz w:val="26"/>
          <w:shd w:val="clear" w:color="000000"/>
        </w:rPr>
        <w:t>⇨</w:t>
      </w:r>
      <w:r>
        <w:rPr>
          <w:rFonts w:ascii="HY견고딕"/>
          <w:sz w:val="26"/>
          <w:shd w:val="clear" w:color="000000"/>
        </w:rPr>
        <w:t xml:space="preserve"> </w:t>
      </w:r>
      <w:r>
        <w:rPr>
          <w:rFonts w:ascii="HY견고딕"/>
          <w:sz w:val="26"/>
          <w:u w:val="single"/>
          <w:shd w:val="clear" w:color="000000"/>
        </w:rPr>
        <w:t>ibori1006@cbist.or.kr</w:t>
      </w:r>
    </w:p>
    <w:p>
      <w:pPr>
        <w:pStyle w:val="0"/>
        <w:widowControl w:val="off"/>
        <w:rPr>
          <w:rFonts w:ascii="맑은 고딕" w:eastAsia="맑은 고딕"/>
          <w:color w:val="000000"/>
          <w:sz w:val="8"/>
          <w:shd w:val="clear" w:color="000000"/>
        </w:rPr>
      </w:pPr>
    </w:p>
    <w:p>
      <w:pPr>
        <w:pStyle w:val="0"/>
        <w:widowControl w:val="off"/>
      </w:pPr>
      <w:r>
        <w:rPr>
          <w:rFonts w:ascii="HY견고딕"/>
          <w:sz w:val="32"/>
          <w:shd w:val="clear" w:color="000000"/>
        </w:rPr>
        <w:t xml:space="preserve"> </w:t>
      </w:r>
      <w:r>
        <w:rPr>
          <w:rFonts w:ascii="HY견고딕"/>
          <w:sz w:val="32"/>
          <w:shd w:val="clear" w:color="000000"/>
        </w:rPr>
        <w:t>□</w:t>
      </w:r>
      <w:r>
        <w:rPr>
          <w:rFonts w:ascii="HY견고딕" w:eastAsia="HY견고딕"/>
          <w:sz w:val="32"/>
          <w:shd w:val="clear" w:color="000000"/>
        </w:rPr>
        <w:t xml:space="preserve"> 제출서류  </w:t>
      </w:r>
      <w:r>
        <w:rPr>
          <w:rFonts w:ascii="맑은 고딕"/>
          <w:spacing w:val="-6"/>
          <w:sz w:val="24"/>
          <w:shd w:val="clear" w:color="000000"/>
        </w:rPr>
        <w:t>※</w:t>
      </w:r>
      <w:r>
        <w:rPr>
          <w:rFonts w:ascii="맑은 고딕" w:eastAsia="맑은 고딕"/>
          <w:spacing w:val="-6"/>
          <w:sz w:val="24"/>
          <w:shd w:val="clear" w:color="000000"/>
        </w:rPr>
        <w:t xml:space="preserve"> 붙임파일 확인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</w:rPr>
        <w:t xml:space="preserve">  </w:t>
      </w:r>
      <w:r>
        <w:rPr>
          <w:rFonts w:ascii="휴먼명조"/>
          <w:spacing w:val="-6"/>
        </w:rPr>
        <w:t>❍</w:t>
      </w:r>
      <w:r>
        <w:rPr>
          <w:rFonts w:ascii="휴먼명조"/>
          <w:spacing w:val="-6"/>
        </w:rPr>
        <w:t xml:space="preserve"> </w:t>
      </w:r>
      <w:r>
        <w:rPr>
          <w:rFonts w:ascii="휴먼명조"/>
        </w:rPr>
        <w:t>참가 신청서 및 공통 제출서류</w:t>
      </w:r>
      <w:r>
        <w:rPr>
          <w:rFonts w:ascii="휴먼명조"/>
          <w:sz w:val="26"/>
        </w:rPr>
        <w:t>(서식1~4)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</w:rPr>
        <w:t xml:space="preserve">  </w:t>
      </w:r>
      <w:r>
        <w:rPr>
          <w:rFonts w:ascii="휴먼명조"/>
          <w:spacing w:val="-6"/>
        </w:rPr>
        <w:t>❍</w:t>
      </w:r>
      <w:r>
        <w:rPr>
          <w:rFonts w:ascii="휴먼명조"/>
          <w:spacing w:val="-6"/>
        </w:rPr>
        <w:t xml:space="preserve"> </w:t>
      </w:r>
      <w:r>
        <w:rPr>
          <w:rFonts w:ascii="휴먼명조"/>
          <w:spacing w:val="-9"/>
        </w:rPr>
        <w:t>아이디어 기획 제안서/제품 및 서비스 개발 사업계획서 택 1</w:t>
      </w:r>
      <w:r>
        <w:rPr>
          <w:rFonts w:ascii="휴먼명조"/>
          <w:spacing w:val="-8"/>
          <w:sz w:val="26"/>
        </w:rPr>
        <w:t>(서식5~6)</w:t>
      </w:r>
    </w:p>
    <w:p>
      <w:pPr>
        <w:pStyle w:val="22"/>
        <w:widowControl w:val="off"/>
        <w:spacing w:before="0"/>
        <w:ind w:left="933" w:hanging="933"/>
        <w:rPr>
          <w:rFonts w:ascii="맑은 고딕" w:eastAsia="맑은 고딕"/>
          <w:color w:val="000000"/>
          <w:spacing w:val="-6"/>
        </w:rPr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90"/>
        <w:gridCol w:w="251"/>
        <w:gridCol w:w="8741"/>
      </w:tblGrid>
      <w:tr>
        <w:trPr>
          <w:trHeight w:val="596"/>
        </w:trPr>
        <w:tc>
          <w:tcPr>
            <w:tcW w:w="590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03a7b"/>
            <w:vAlign w:val="center"/>
          </w:tcPr>
          <w:p>
            <w:pPr>
              <w:pStyle w:val="0"/>
              <w:widowControl w:val="off"/>
              <w:wordWrap w:val="1"/>
              <w:spacing w:line="504" w:lineRule="auto"/>
              <w:jc w:val="center"/>
            </w:pPr>
            <w:r>
              <w:rPr>
                <w:b/>
                <w:color w:val="ffffff"/>
                <w:sz w:val="40"/>
                <w:shd w:val="clear" w:color="000000"/>
              </w:rPr>
              <w:t>Ⅲ</w:t>
            </w:r>
          </w:p>
        </w:tc>
        <w:tc>
          <w:tcPr>
            <w:tcW w:w="25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6"/>
                <w:shd w:val="clear" w:color="000000"/>
              </w:rPr>
            </w:pPr>
          </w:p>
        </w:tc>
        <w:tc>
          <w:tcPr>
            <w:tcW w:w="874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color w:val="ffffff"/>
                <w:sz w:val="40"/>
                <w:shd w:val="clear" w:color="000000"/>
              </w:rPr>
              <w:t xml:space="preserve"> 평가방법 및 항목</w:t>
            </w:r>
          </w:p>
        </w:tc>
      </w:tr>
    </w:tbl>
    <w:p>
      <w:pPr>
        <w:pStyle w:val="0"/>
        <w:widowControl w:val="off"/>
        <w:spacing w:line="372" w:lineRule="auto"/>
      </w:pPr>
    </w:p>
    <w:p>
      <w:pPr>
        <w:pStyle w:val="0"/>
        <w:widowControl w:val="off"/>
      </w:pPr>
      <w:r>
        <w:rPr>
          <w:rFonts w:ascii="HY견고딕"/>
          <w:sz w:val="32"/>
          <w:shd w:val="clear" w:color="000000"/>
        </w:rPr>
        <w:t xml:space="preserve"> </w:t>
      </w:r>
      <w:r>
        <w:rPr>
          <w:rFonts w:ascii="HY견고딕"/>
          <w:sz w:val="32"/>
          <w:shd w:val="clear" w:color="000000"/>
        </w:rPr>
        <w:t>□</w:t>
      </w:r>
      <w:r>
        <w:rPr>
          <w:rFonts w:ascii="HY견고딕" w:eastAsia="HY견고딕"/>
          <w:sz w:val="32"/>
          <w:shd w:val="clear" w:color="000000"/>
        </w:rPr>
        <w:t xml:space="preserve"> 평가방법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</w:rPr>
        <w:t xml:space="preserve">  </w:t>
      </w:r>
      <w:r>
        <w:rPr>
          <w:rFonts w:ascii="휴먼명조"/>
          <w:spacing w:val="-6"/>
        </w:rPr>
        <w:t>❍</w:t>
      </w:r>
      <w:r>
        <w:rPr>
          <w:rFonts w:ascii="휴먼명조"/>
          <w:spacing w:val="-6"/>
        </w:rPr>
        <w:t xml:space="preserve"> </w:t>
      </w:r>
      <w:r>
        <w:rPr>
          <w:rFonts w:ascii="휴먼명조"/>
        </w:rPr>
        <w:t>서류평가(1차) : 평가항목에 따른 외부평가위원 서류심사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</w:rPr>
        <w:t xml:space="preserve">  </w:t>
      </w:r>
      <w:r>
        <w:rPr>
          <w:rFonts w:ascii="휴먼명조"/>
          <w:spacing w:val="-6"/>
        </w:rPr>
        <w:t>❍</w:t>
      </w:r>
      <w:r>
        <w:rPr>
          <w:rFonts w:ascii="휴먼명조"/>
          <w:spacing w:val="-6"/>
        </w:rPr>
        <w:t xml:space="preserve"> </w:t>
      </w:r>
      <w:r>
        <w:rPr>
          <w:rFonts w:ascii="휴먼명조"/>
        </w:rPr>
        <w:t xml:space="preserve">발표평가(2차) : </w:t>
      </w:r>
      <w:r>
        <w:rPr>
          <w:rFonts w:ascii="휴먼명조"/>
          <w:spacing w:val="-18"/>
        </w:rPr>
        <w:t>현장발표 10분, 질의응답 5분 / 외부평가위원 발표심사</w:t>
      </w:r>
    </w:p>
    <w:p>
      <w:pPr>
        <w:pStyle w:val="22"/>
        <w:widowControl w:val="off"/>
        <w:spacing w:before="0"/>
        <w:ind w:left="871" w:hanging="871"/>
      </w:pPr>
      <w:r>
        <w:rPr>
          <w:rFonts w:ascii="맑은 고딕"/>
          <w:spacing w:val="-6"/>
        </w:rPr>
        <w:t xml:space="preserve">     </w:t>
      </w:r>
      <w:r>
        <w:rPr>
          <w:rFonts w:ascii="맑은 고딕"/>
          <w:spacing w:val="-6"/>
          <w:sz w:val="24"/>
        </w:rPr>
        <w:t>※</w:t>
      </w:r>
      <w:r>
        <w:rPr>
          <w:rFonts w:ascii="맑은 고딕" w:eastAsia="맑은 고딕"/>
          <w:spacing w:val="-6"/>
          <w:sz w:val="24"/>
        </w:rPr>
        <w:t xml:space="preserve"> 서류평가(2배수), 발표평가(총 6개팀 최종 선정)</w:t>
      </w:r>
    </w:p>
    <w:p>
      <w:pPr>
        <w:pStyle w:val="0"/>
        <w:widowControl w:val="off"/>
      </w:pPr>
      <w:r>
        <w:rPr>
          <w:rFonts w:ascii="HY견고딕"/>
          <w:sz w:val="32"/>
          <w:shd w:val="clear" w:color="000000"/>
        </w:rPr>
        <w:t xml:space="preserve"> </w:t>
      </w:r>
      <w:r>
        <w:rPr>
          <w:rFonts w:ascii="HY견고딕"/>
          <w:sz w:val="32"/>
          <w:shd w:val="clear" w:color="000000"/>
        </w:rPr>
        <w:t>□</w:t>
      </w:r>
      <w:r>
        <w:rPr>
          <w:rFonts w:ascii="HY견고딕" w:eastAsia="HY견고딕"/>
          <w:sz w:val="32"/>
          <w:shd w:val="clear" w:color="000000"/>
        </w:rPr>
        <w:t xml:space="preserve"> 평가항목</w:t>
      </w:r>
    </w:p>
    <w:p>
      <w:pPr>
        <w:pStyle w:val="22"/>
        <w:widowControl w:val="off"/>
        <w:spacing w:before="0" w:line="312"/>
      </w:pPr>
      <w:r>
        <w:rPr>
          <w:rFonts w:ascii="휴먼명조"/>
          <w:spacing w:val="-2"/>
          <w:sz w:val="10"/>
        </w:rPr>
        <w:t xml:space="preserve">   </w:t>
      </w:r>
    </w:p>
    <w:tbl>
      <w:tblPr>
        <w:tblOverlap w:val="never"/>
        <w:tblW w:w="919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2151"/>
        <w:gridCol w:w="623"/>
        <w:gridCol w:w="6415"/>
      </w:tblGrid>
      <w:tr>
        <w:trPr>
          <w:trHeight w:val="693"/>
        </w:trPr>
        <w:tc>
          <w:tcPr>
            <w:tcW w:w="2151" w:type="dxa"/>
            <w:tcBorders>
              <w:top w:val="single" w:color="000000" w:sz="9"/>
              <w:left w:val="none" w:color="000000" w:sz="2"/>
              <w:bottom w:val="single" w:color="000000" w:sz="6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평가지표</w:t>
            </w:r>
          </w:p>
        </w:tc>
        <w:tc>
          <w:tcPr>
            <w:tcW w:w="623" w:type="dxa"/>
            <w:tcBorders>
              <w:top w:val="single" w:color="000000" w:sz="9"/>
              <w:left w:val="single" w:color="000000" w:sz="3"/>
              <w:bottom w:val="single" w:color="000000" w:sz="6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배점</w:t>
            </w:r>
          </w:p>
        </w:tc>
        <w:tc>
          <w:tcPr>
            <w:tcW w:w="6415" w:type="dxa"/>
            <w:tcBorders>
              <w:top w:val="single" w:color="000000" w:sz="9"/>
              <w:left w:val="single" w:color="000000" w:sz="3"/>
              <w:bottom w:val="single" w:color="000000" w:sz="6"/>
              <w:right w:val="non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평가내용</w:t>
            </w:r>
          </w:p>
        </w:tc>
      </w:tr>
      <w:tr>
        <w:trPr>
          <w:trHeight w:val="948"/>
        </w:trPr>
        <w:tc>
          <w:tcPr>
            <w:tcW w:w="2151" w:type="dxa"/>
            <w:tcBorders>
              <w:top w:val="single" w:color="000000" w:sz="6"/>
              <w:left w:val="none" w:color="000000" w:sz="2"/>
              <w:bottom w:val="single" w:color="000000" w:sz="6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13"/>
                <w:sz w:val="24"/>
                <w:shd w:val="clear" w:color="000000"/>
              </w:rPr>
              <w:t>공공데이터 활용</w:t>
            </w:r>
          </w:p>
        </w:tc>
        <w:tc>
          <w:tcPr>
            <w:tcW w:w="62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wordWrap w:val="1"/>
              <w:spacing w:line="312" w:lineRule="auto"/>
              <w:jc w:val="center"/>
            </w:pPr>
            <w:r>
              <w:rPr>
                <w:rFonts w:ascii="맑은 고딕"/>
                <w:spacing w:val="-13"/>
                <w:sz w:val="24"/>
                <w:shd w:val="clear" w:color="000000"/>
              </w:rPr>
              <w:t>25</w:t>
            </w:r>
          </w:p>
        </w:tc>
        <w:tc>
          <w:tcPr>
            <w:tcW w:w="6415" w:type="dxa"/>
            <w:tcBorders>
              <w:top w:val="single" w:color="000000" w:sz="6"/>
              <w:left w:val="single" w:color="000000" w:sz="6"/>
              <w:bottom w:val="single" w:color="000000" w:sz="6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spacing w:line="312" w:lineRule="auto"/>
              <w:ind w:left="185" w:hanging="185"/>
            </w:pPr>
            <w:r>
              <w:rPr>
                <w:rFonts w:ascii="맑은 고딕"/>
                <w:spacing w:val="-7"/>
                <w:sz w:val="24"/>
                <w:shd w:val="clear" w:color="000000"/>
              </w:rPr>
              <w:t>•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출품된 아이디어/서비스에 공공데이터가 실제로 필요하며 유의미하게 사용되었는가?</w:t>
            </w:r>
          </w:p>
        </w:tc>
      </w:tr>
      <w:tr>
        <w:trPr>
          <w:trHeight w:val="948"/>
        </w:trPr>
        <w:tc>
          <w:tcPr>
            <w:tcW w:w="2151" w:type="dxa"/>
            <w:tcBorders>
              <w:top w:val="single" w:color="000000" w:sz="6"/>
              <w:left w:val="none" w:color="000000" w:sz="2"/>
              <w:bottom w:val="single" w:color="000000" w:sz="6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13"/>
                <w:sz w:val="24"/>
                <w:shd w:val="clear" w:color="000000"/>
              </w:rPr>
              <w:t>AI 혁신성</w:t>
            </w:r>
          </w:p>
        </w:tc>
        <w:tc>
          <w:tcPr>
            <w:tcW w:w="62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wordWrap w:val="1"/>
              <w:spacing w:line="312" w:lineRule="auto"/>
              <w:jc w:val="center"/>
            </w:pPr>
            <w:r>
              <w:rPr>
                <w:rFonts w:ascii="맑은 고딕"/>
                <w:spacing w:val="-13"/>
                <w:sz w:val="24"/>
                <w:shd w:val="clear" w:color="000000"/>
              </w:rPr>
              <w:t>20</w:t>
            </w:r>
          </w:p>
        </w:tc>
        <w:tc>
          <w:tcPr>
            <w:tcW w:w="6415" w:type="dxa"/>
            <w:tcBorders>
              <w:top w:val="single" w:color="000000" w:sz="6"/>
              <w:left w:val="single" w:color="000000" w:sz="6"/>
              <w:bottom w:val="single" w:color="000000" w:sz="6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spacing w:line="312" w:lineRule="auto"/>
              <w:ind w:left="180" w:hanging="180"/>
            </w:pPr>
            <w:r>
              <w:rPr>
                <w:rFonts w:ascii="맑은 고딕"/>
                <w:spacing w:val="-7"/>
                <w:sz w:val="24"/>
                <w:shd w:val="clear" w:color="000000"/>
              </w:rPr>
              <w:t>•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아이디어/서비스에 AI 학습·분석 도구를 얼마나 효과적으로 활용했으며, AI 기반의 혁신적 아이디어/서비스인가?</w:t>
            </w:r>
          </w:p>
        </w:tc>
      </w:tr>
      <w:tr>
        <w:trPr>
          <w:trHeight w:val="948"/>
        </w:trPr>
        <w:tc>
          <w:tcPr>
            <w:tcW w:w="2151" w:type="dxa"/>
            <w:tcBorders>
              <w:top w:val="single" w:color="000000" w:sz="6"/>
              <w:left w:val="none" w:color="000000" w:sz="2"/>
              <w:bottom w:val="single" w:color="000000" w:sz="6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독창성</w:t>
            </w:r>
          </w:p>
        </w:tc>
        <w:tc>
          <w:tcPr>
            <w:tcW w:w="62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wordWrap w:val="1"/>
              <w:spacing w:line="31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15</w:t>
            </w:r>
          </w:p>
        </w:tc>
        <w:tc>
          <w:tcPr>
            <w:tcW w:w="6415" w:type="dxa"/>
            <w:tcBorders>
              <w:top w:val="single" w:color="000000" w:sz="6"/>
              <w:left w:val="single" w:color="000000" w:sz="6"/>
              <w:bottom w:val="single" w:color="000000" w:sz="6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spacing w:line="312" w:lineRule="auto"/>
              <w:ind w:left="193" w:hanging="193"/>
            </w:pP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기존 유사 아이디어/서비스와의 차별점 및 독창적인 점은 </w:t>
            </w:r>
            <w:r>
              <w:rPr>
                <w:rFonts w:ascii="맑은 고딕" w:eastAsia="맑은 고딕"/>
                <w:spacing w:val="-7"/>
                <w:sz w:val="24"/>
                <w:shd w:val="clear" w:color="000000"/>
              </w:rPr>
              <w:t>무엇이며, 문제를 해결하기 위해 새로운 관점에서 접근했는가?</w:t>
            </w:r>
          </w:p>
        </w:tc>
      </w:tr>
      <w:tr>
        <w:trPr>
          <w:trHeight w:val="948"/>
        </w:trPr>
        <w:tc>
          <w:tcPr>
            <w:tcW w:w="2151" w:type="dxa"/>
            <w:tcBorders>
              <w:top w:val="single" w:color="000000" w:sz="6"/>
              <w:left w:val="none" w:color="000000" w:sz="2"/>
              <w:bottom w:val="single" w:color="000000" w:sz="6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완성도</w:t>
            </w:r>
          </w:p>
        </w:tc>
        <w:tc>
          <w:tcPr>
            <w:tcW w:w="62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wordWrap w:val="1"/>
              <w:spacing w:line="31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15</w:t>
            </w:r>
          </w:p>
        </w:tc>
        <w:tc>
          <w:tcPr>
            <w:tcW w:w="6415" w:type="dxa"/>
            <w:tcBorders>
              <w:top w:val="single" w:color="000000" w:sz="6"/>
              <w:left w:val="single" w:color="000000" w:sz="6"/>
              <w:bottom w:val="single" w:color="000000" w:sz="6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spacing w:line="312" w:lineRule="auto"/>
            </w:pPr>
            <w:r>
              <w:rPr>
                <w:rFonts w:ascii="맑은 고딕"/>
                <w:spacing w:val="-7"/>
                <w:sz w:val="24"/>
                <w:shd w:val="clear" w:color="000000"/>
              </w:rPr>
              <w:t>•</w:t>
            </w:r>
            <w:r>
              <w:rPr>
                <w:rFonts w:ascii="맑은 고딕"/>
                <w:spacing w:val="-7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7"/>
                <w:sz w:val="24"/>
                <w:shd w:val="clear" w:color="000000"/>
              </w:rPr>
              <w:t>(아이디어)</w:t>
            </w:r>
            <w:r>
              <w:rPr>
                <w:rFonts w:ascii="맑은 고딕" w:eastAsia="맑은 고딕"/>
                <w:spacing w:val="-7"/>
                <w:sz w:val="24"/>
                <w:shd w:val="clear" w:color="000000"/>
              </w:rPr>
              <w:t xml:space="preserve"> 구상이 체계적이고 심도있게 이루어졌는가?</w:t>
            </w:r>
          </w:p>
          <w:p>
            <w:pPr>
              <w:pStyle w:val="0"/>
              <w:widowControl w:val="off"/>
              <w:tabs>
                <w:tab w:val="left" w:leader="none" w:pos="9542"/>
              </w:tabs>
              <w:spacing w:line="312" w:lineRule="auto"/>
              <w:ind w:left="197" w:hanging="197"/>
            </w:pP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(제품 및 서비스 개발)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서비스의 완결성이 높은가?</w:t>
            </w:r>
          </w:p>
        </w:tc>
      </w:tr>
      <w:tr>
        <w:trPr>
          <w:trHeight w:val="1572"/>
        </w:trPr>
        <w:tc>
          <w:tcPr>
            <w:tcW w:w="2151" w:type="dxa"/>
            <w:tcBorders>
              <w:top w:val="single" w:color="000000" w:sz="6"/>
              <w:left w:val="none" w:color="000000" w:sz="2"/>
              <w:bottom w:val="single" w:color="000000" w:sz="6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발전 가능성</w:t>
            </w:r>
          </w:p>
        </w:tc>
        <w:tc>
          <w:tcPr>
            <w:tcW w:w="62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wordWrap w:val="1"/>
              <w:spacing w:line="31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20</w:t>
            </w:r>
          </w:p>
        </w:tc>
        <w:tc>
          <w:tcPr>
            <w:tcW w:w="6415" w:type="dxa"/>
            <w:tcBorders>
              <w:top w:val="single" w:color="000000" w:sz="6"/>
              <w:left w:val="single" w:color="000000" w:sz="6"/>
              <w:bottom w:val="single" w:color="000000" w:sz="6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spacing w:line="312" w:lineRule="auto"/>
              <w:ind w:left="177" w:hanging="177"/>
            </w:pP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(아이디어)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창업·사업화 등 성장 가능성이 있으며 지속가능한 솔루션을 제공할 수 있는가?</w:t>
            </w:r>
          </w:p>
          <w:p>
            <w:pPr>
              <w:pStyle w:val="0"/>
              <w:widowControl w:val="off"/>
              <w:tabs>
                <w:tab w:val="left" w:leader="none" w:pos="9542"/>
              </w:tabs>
              <w:spacing w:line="312" w:lineRule="auto"/>
              <w:ind w:left="206" w:hanging="206"/>
            </w:pP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>(제품 및 서비스 개발)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 xml:space="preserve"> 투자유치·매출 창출 가능성이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있으며, 국내외 유망기업으로의 성장할 수 있는가?</w:t>
            </w:r>
          </w:p>
        </w:tc>
      </w:tr>
      <w:tr>
        <w:trPr>
          <w:trHeight w:val="948"/>
        </w:trPr>
        <w:tc>
          <w:tcPr>
            <w:tcW w:w="2151" w:type="dxa"/>
            <w:tcBorders>
              <w:top w:val="single" w:color="000000" w:sz="6"/>
              <w:left w:val="none" w:color="000000" w:sz="2"/>
              <w:bottom w:val="single" w:color="000000" w:sz="9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ESG 혁신</w:t>
            </w:r>
          </w:p>
        </w:tc>
        <w:tc>
          <w:tcPr>
            <w:tcW w:w="623" w:type="dxa"/>
            <w:tcBorders>
              <w:top w:val="single" w:color="000000" w:sz="6"/>
              <w:left w:val="single" w:color="000000" w:sz="6"/>
              <w:bottom w:val="single" w:color="000000" w:sz="9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wordWrap w:val="1"/>
              <w:spacing w:line="31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5</w:t>
            </w:r>
          </w:p>
        </w:tc>
        <w:tc>
          <w:tcPr>
            <w:tcW w:w="6415" w:type="dxa"/>
            <w:tcBorders>
              <w:top w:val="single" w:color="000000" w:sz="6"/>
              <w:left w:val="single" w:color="000000" w:sz="6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9542"/>
              </w:tabs>
              <w:spacing w:line="312" w:lineRule="auto"/>
              <w:ind w:left="237" w:hanging="237"/>
            </w:pPr>
            <w:r>
              <w:rPr>
                <w:rFonts w:ascii="맑은 고딕"/>
                <w:spacing w:val="-7"/>
                <w:sz w:val="24"/>
                <w:shd w:val="clear" w:color="000000"/>
              </w:rPr>
              <w:t>•</w:t>
            </w:r>
            <w:r>
              <w:rPr>
                <w:rFonts w:ascii="맑은 고딕"/>
                <w:spacing w:val="-7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상생협력, 일자리 창출, 탄소중립, 윤리경영 등 ESG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>(환경·사</w:t>
            </w:r>
            <w:r>
              <w:rPr>
                <w:rFonts w:ascii="맑은 고딕" w:eastAsia="맑은 고딕"/>
                <w:spacing w:val="-6"/>
                <w:shd w:val="clear" w:color="000000"/>
              </w:rPr>
              <w:t>회적 가치·지배구조)</w:t>
            </w:r>
            <w:r>
              <w:rPr>
                <w:rFonts w:ascii="맑은 고딕" w:eastAsia="맑은 고딕"/>
                <w:spacing w:val="-7"/>
                <w:sz w:val="24"/>
                <w:shd w:val="clear" w:color="000000"/>
              </w:rPr>
              <w:t xml:space="preserve"> 경영 실현 가능성이 있는가?</w:t>
            </w:r>
          </w:p>
        </w:tc>
      </w:tr>
    </w:tbl>
    <w:p>
      <w:pPr>
        <w:pStyle w:val="22"/>
        <w:widowControl w:val="off"/>
        <w:spacing w:before="0"/>
        <w:ind w:left="871" w:hanging="871"/>
        <w:rPr>
          <w:rFonts w:ascii="한양중고딕" w:eastAsia="한양중고딕"/>
          <w:color w:val="000000"/>
          <w:spacing w:val="-7"/>
        </w:rPr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87"/>
        <w:gridCol w:w="249"/>
        <w:gridCol w:w="8745"/>
      </w:tblGrid>
      <w:tr>
        <w:trPr>
          <w:trHeight w:val="653"/>
        </w:trPr>
        <w:tc>
          <w:tcPr>
            <w:tcW w:w="587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03a7b"/>
            <w:vAlign w:val="center"/>
          </w:tcPr>
          <w:p>
            <w:pPr>
              <w:pStyle w:val="0"/>
              <w:widowControl w:val="off"/>
              <w:wordWrap w:val="1"/>
              <w:spacing w:line="504" w:lineRule="auto"/>
              <w:jc w:val="center"/>
            </w:pPr>
            <w:r>
              <w:rPr>
                <w:b/>
                <w:color w:val="ffffff"/>
                <w:sz w:val="40"/>
                <w:shd w:val="clear" w:color="000000"/>
              </w:rPr>
              <w:t>Ⅳ</w:t>
            </w:r>
          </w:p>
        </w:tc>
        <w:tc>
          <w:tcPr>
            <w:tcW w:w="2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6"/>
                <w:shd w:val="clear" w:color="000000"/>
              </w:rPr>
            </w:pPr>
          </w:p>
        </w:tc>
        <w:tc>
          <w:tcPr>
            <w:tcW w:w="8745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color w:val="ffffff"/>
                <w:sz w:val="40"/>
                <w:shd w:val="clear" w:color="000000"/>
              </w:rPr>
              <w:t xml:space="preserve"> 시상 및 후속지원</w:t>
            </w:r>
          </w:p>
        </w:tc>
      </w:tr>
    </w:tbl>
    <w:p>
      <w:pPr>
        <w:pStyle w:val="0"/>
        <w:widowControl w:val="off"/>
        <w:spacing w:line="348" w:lineRule="auto"/>
      </w:pPr>
    </w:p>
    <w:p>
      <w:pPr>
        <w:pStyle w:val="0"/>
        <w:widowControl w:val="off"/>
        <w:spacing w:line="312" w:lineRule="auto"/>
      </w:pPr>
      <w:r>
        <w:rPr>
          <w:rFonts w:ascii="HY견고딕"/>
          <w:sz w:val="32"/>
          <w:shd w:val="clear" w:color="000000"/>
        </w:rPr>
        <w:t xml:space="preserve"> </w:t>
      </w:r>
      <w:r>
        <w:rPr>
          <w:rFonts w:ascii="HY견고딕"/>
          <w:sz w:val="32"/>
          <w:shd w:val="clear" w:color="000000"/>
        </w:rPr>
        <w:t>□</w:t>
      </w:r>
      <w:r>
        <w:rPr>
          <w:rFonts w:ascii="HY견고딕" w:eastAsia="HY견고딕"/>
          <w:sz w:val="32"/>
          <w:shd w:val="clear" w:color="000000"/>
        </w:rPr>
        <w:t xml:space="preserve"> 시 상</w:t>
      </w:r>
    </w:p>
    <w:p>
      <w:pPr>
        <w:pStyle w:val="22"/>
        <w:widowControl w:val="off"/>
        <w:spacing w:before="0" w:line="312"/>
        <w:ind w:left="933" w:hanging="933"/>
      </w:pPr>
      <w:r>
        <w:rPr>
          <w:rFonts w:ascii="한양중고딕"/>
          <w:spacing w:val="-2"/>
          <w:sz w:val="10"/>
        </w:rPr>
        <w:t xml:space="preserve">   </w:t>
      </w:r>
    </w:p>
    <w:tbl>
      <w:tblPr>
        <w:tblOverlap w:val="never"/>
        <w:tblW w:w="935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42"/>
        <w:gridCol w:w="1955"/>
        <w:gridCol w:w="2953"/>
        <w:gridCol w:w="1389"/>
        <w:gridCol w:w="1616"/>
      </w:tblGrid>
      <w:tr>
        <w:trPr>
          <w:trHeight w:val="350"/>
        </w:trPr>
        <w:tc>
          <w:tcPr>
            <w:tcW w:w="14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bdef1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분  야</w:t>
            </w: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bdef1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상  명</w:t>
            </w:r>
          </w:p>
        </w:tc>
        <w:tc>
          <w:tcPr>
            <w:tcW w:w="2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bdef1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훈  격</w:t>
            </w:r>
          </w:p>
        </w:tc>
        <w:tc>
          <w:tcPr>
            <w:tcW w:w="13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bdef1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상  금</w:t>
            </w:r>
          </w:p>
        </w:tc>
        <w:tc>
          <w:tcPr>
            <w:tcW w:w="16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bdef1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비  고</w:t>
            </w:r>
          </w:p>
        </w:tc>
      </w:tr>
      <w:tr>
        <w:trPr>
          <w:trHeight w:val="328"/>
        </w:trPr>
        <w:tc>
          <w:tcPr>
            <w:tcW w:w="1442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아이디어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기획</w:t>
            </w: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최우수(1개)</w:t>
            </w:r>
          </w:p>
        </w:tc>
        <w:tc>
          <w:tcPr>
            <w:tcW w:w="2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충청북도지사</w:t>
            </w:r>
          </w:p>
        </w:tc>
        <w:tc>
          <w:tcPr>
            <w:tcW w:w="13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300만원</w:t>
            </w:r>
          </w:p>
        </w:tc>
        <w:tc>
          <w:tcPr>
            <w:tcW w:w="16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2"/>
                <w:sz w:val="16"/>
                <w:shd w:val="clear" w:color="000000"/>
              </w:rPr>
              <w:t>본선 진출권 부여</w:t>
            </w:r>
          </w:p>
        </w:tc>
      </w:tr>
      <w:tr>
        <w:trPr>
          <w:trHeight w:val="328"/>
        </w:trPr>
        <w:tc>
          <w:tcPr>
            <w:tcW w:w="144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우수상(1개)</w:t>
            </w:r>
          </w:p>
        </w:tc>
        <w:tc>
          <w:tcPr>
            <w:tcW w:w="2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충북과학기술혁신원장</w:t>
            </w:r>
          </w:p>
        </w:tc>
        <w:tc>
          <w:tcPr>
            <w:tcW w:w="13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150만원</w:t>
            </w:r>
          </w:p>
        </w:tc>
        <w:tc>
          <w:tcPr>
            <w:tcW w:w="16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2"/>
                <w:sz w:val="16"/>
                <w:shd w:val="clear" w:color="000000"/>
              </w:rPr>
            </w:pPr>
          </w:p>
        </w:tc>
      </w:tr>
      <w:tr>
        <w:trPr>
          <w:trHeight w:val="328"/>
        </w:trPr>
        <w:tc>
          <w:tcPr>
            <w:tcW w:w="144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장려상(1개)</w:t>
            </w:r>
          </w:p>
        </w:tc>
        <w:tc>
          <w:tcPr>
            <w:tcW w:w="2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충북과학기술혁신원장</w:t>
            </w:r>
          </w:p>
        </w:tc>
        <w:tc>
          <w:tcPr>
            <w:tcW w:w="13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50만원</w:t>
            </w:r>
          </w:p>
        </w:tc>
        <w:tc>
          <w:tcPr>
            <w:tcW w:w="16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2"/>
                <w:sz w:val="16"/>
                <w:shd w:val="clear" w:color="000000"/>
              </w:rPr>
            </w:pPr>
          </w:p>
        </w:tc>
      </w:tr>
      <w:tr>
        <w:trPr>
          <w:trHeight w:val="328"/>
        </w:trPr>
        <w:tc>
          <w:tcPr>
            <w:tcW w:w="1442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>제품·서비스 개발</w:t>
            </w: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최우수(1개)</w:t>
            </w:r>
          </w:p>
        </w:tc>
        <w:tc>
          <w:tcPr>
            <w:tcW w:w="2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충청북도지사</w:t>
            </w:r>
          </w:p>
        </w:tc>
        <w:tc>
          <w:tcPr>
            <w:tcW w:w="13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500만원</w:t>
            </w:r>
          </w:p>
        </w:tc>
        <w:tc>
          <w:tcPr>
            <w:tcW w:w="16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2"/>
                <w:sz w:val="16"/>
                <w:shd w:val="clear" w:color="000000"/>
              </w:rPr>
              <w:t>본선 진출권 부여</w:t>
            </w:r>
          </w:p>
        </w:tc>
      </w:tr>
      <w:tr>
        <w:trPr>
          <w:trHeight w:val="328"/>
        </w:trPr>
        <w:tc>
          <w:tcPr>
            <w:tcW w:w="144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우수상(1개)</w:t>
            </w:r>
          </w:p>
        </w:tc>
        <w:tc>
          <w:tcPr>
            <w:tcW w:w="2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충북과학기술혁신원장</w:t>
            </w:r>
          </w:p>
        </w:tc>
        <w:tc>
          <w:tcPr>
            <w:tcW w:w="13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300만원</w:t>
            </w:r>
          </w:p>
        </w:tc>
        <w:tc>
          <w:tcPr>
            <w:tcW w:w="16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329"/>
        </w:trPr>
        <w:tc>
          <w:tcPr>
            <w:tcW w:w="144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장려상(1개)</w:t>
            </w:r>
          </w:p>
        </w:tc>
        <w:tc>
          <w:tcPr>
            <w:tcW w:w="29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충북과학기술혁신원장</w:t>
            </w:r>
          </w:p>
        </w:tc>
        <w:tc>
          <w:tcPr>
            <w:tcW w:w="13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8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150만원</w:t>
            </w:r>
          </w:p>
        </w:tc>
        <w:tc>
          <w:tcPr>
            <w:tcW w:w="16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22"/>
        <w:widowControl w:val="off"/>
        <w:spacing w:before="0" w:line="300"/>
        <w:ind w:left="871" w:hanging="871"/>
      </w:pPr>
      <w:r>
        <w:rPr>
          <w:rFonts w:ascii="맑은 고딕"/>
          <w:spacing w:val="-6"/>
        </w:rPr>
        <w:t xml:space="preserve">  </w:t>
      </w:r>
      <w:r>
        <w:rPr>
          <w:rFonts w:ascii="맑은 고딕"/>
          <w:spacing w:val="-6"/>
          <w:sz w:val="24"/>
        </w:rPr>
        <w:t>※</w:t>
      </w:r>
      <w:r>
        <w:rPr>
          <w:rFonts w:ascii="맑은 고딕" w:eastAsia="맑은 고딕"/>
          <w:spacing w:val="-6"/>
          <w:sz w:val="24"/>
        </w:rPr>
        <w:t xml:space="preserve"> 제세공과금 수상자 본인 부담</w:t>
      </w:r>
    </w:p>
    <w:p>
      <w:pPr>
        <w:pStyle w:val="22"/>
        <w:widowControl w:val="off"/>
        <w:spacing w:before="0"/>
        <w:ind w:left="871" w:hanging="871"/>
      </w:pPr>
      <w:r>
        <w:rPr>
          <w:rFonts w:ascii="맑은 고딕"/>
          <w:spacing w:val="-6"/>
        </w:rPr>
        <w:t xml:space="preserve">  </w:t>
      </w:r>
      <w:r>
        <w:rPr>
          <w:rFonts w:ascii="맑은 고딕"/>
          <w:spacing w:val="-6"/>
          <w:sz w:val="24"/>
        </w:rPr>
        <w:t>※</w:t>
      </w:r>
      <w:r>
        <w:rPr>
          <w:rFonts w:ascii="맑은 고딕" w:eastAsia="맑은 고딕"/>
          <w:spacing w:val="-6"/>
          <w:sz w:val="24"/>
        </w:rPr>
        <w:t xml:space="preserve"> 평가결과 수상에 적합한 수준의 작품이 없을 경우, 시상 및 시상금 조정</w:t>
      </w:r>
    </w:p>
    <w:p>
      <w:pPr>
        <w:pStyle w:val="22"/>
        <w:widowControl w:val="off"/>
        <w:spacing w:before="0"/>
        <w:ind w:left="871" w:hanging="871"/>
        <w:rPr>
          <w:rFonts w:ascii="맑은 고딕" w:eastAsia="맑은 고딕"/>
          <w:color w:val="000000"/>
          <w:spacing w:val="-1"/>
          <w:sz w:val="6"/>
        </w:rPr>
      </w:pPr>
    </w:p>
    <w:p>
      <w:pPr>
        <w:pStyle w:val="0"/>
        <w:widowControl w:val="off"/>
        <w:spacing w:line="312" w:lineRule="auto"/>
      </w:pPr>
      <w:r>
        <w:rPr>
          <w:rFonts w:ascii="HY견고딕"/>
          <w:sz w:val="32"/>
          <w:shd w:val="clear" w:color="000000"/>
        </w:rPr>
        <w:t xml:space="preserve"> </w:t>
      </w:r>
      <w:r>
        <w:rPr>
          <w:rFonts w:ascii="HY견고딕"/>
          <w:sz w:val="32"/>
          <w:shd w:val="clear" w:color="000000"/>
        </w:rPr>
        <w:t>□</w:t>
      </w:r>
      <w:r>
        <w:rPr>
          <w:rFonts w:ascii="HY견고딕" w:eastAsia="HY견고딕"/>
          <w:sz w:val="32"/>
          <w:shd w:val="clear" w:color="000000"/>
        </w:rPr>
        <w:t xml:space="preserve"> 지원내용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</w:rPr>
        <w:t xml:space="preserve">  </w:t>
      </w:r>
      <w:r>
        <w:rPr>
          <w:rFonts w:ascii="휴먼명조"/>
          <w:spacing w:val="-6"/>
        </w:rPr>
        <w:t>❍</w:t>
      </w:r>
      <w:r>
        <w:rPr>
          <w:rFonts w:ascii="휴먼명조"/>
          <w:spacing w:val="-6"/>
        </w:rPr>
        <w:t xml:space="preserve"> </w:t>
      </w:r>
      <w:r>
        <w:rPr>
          <w:rFonts w:ascii="휴먼명조"/>
          <w:b/>
          <w:spacing w:val="-1"/>
        </w:rPr>
        <w:t>(본선참가)</w:t>
      </w:r>
      <w:r>
        <w:rPr>
          <w:rFonts w:ascii="휴먼명조"/>
          <w:spacing w:val="-1"/>
        </w:rPr>
        <w:t xml:space="preserve"> 부문별 </w:t>
      </w:r>
      <w:r>
        <w:rPr>
          <w:rFonts w:ascii="휴먼명조"/>
          <w:spacing w:val="-19"/>
        </w:rPr>
        <w:t>최우수작 1개(팀) 행정안전부 주최 본선 진출권 부여</w:t>
      </w:r>
    </w:p>
    <w:p>
      <w:pPr>
        <w:pStyle w:val="22"/>
        <w:widowControl w:val="off"/>
        <w:spacing w:before="0"/>
        <w:ind w:left="2619" w:hanging="2619"/>
      </w:pPr>
      <w:r>
        <w:rPr>
          <w:rFonts w:ascii="휴먼명조"/>
          <w:spacing w:val="-6"/>
        </w:rPr>
        <w:t xml:space="preserve">  </w:t>
      </w:r>
      <w:r>
        <w:rPr>
          <w:rFonts w:ascii="휴먼명조"/>
          <w:spacing w:val="-6"/>
        </w:rPr>
        <w:t>❍</w:t>
      </w:r>
      <w:r>
        <w:rPr>
          <w:rFonts w:ascii="휴먼명조"/>
          <w:spacing w:val="-6"/>
        </w:rPr>
        <w:t xml:space="preserve"> </w:t>
      </w:r>
      <w:r>
        <w:rPr>
          <w:rFonts w:ascii="휴먼명조"/>
          <w:b/>
        </w:rPr>
        <w:t>(컨설팅지원)</w:t>
      </w:r>
      <w:r>
        <w:rPr>
          <w:rFonts w:ascii="휴먼명조"/>
        </w:rPr>
        <w:t xml:space="preserve"> 서류평가 선정과제 집중 컨설팅 및 </w:t>
      </w:r>
      <w:r>
        <w:rPr>
          <w:rFonts w:ascii="휴먼명조"/>
          <w:spacing w:val="-6"/>
          <w:shd w:val="clear" w:color="000000"/>
        </w:rPr>
        <w:t>본선대회 진출대비 맞춤형 전문컨설팅(필수)</w:t>
      </w:r>
    </w:p>
    <w:p>
      <w:pPr>
        <w:pStyle w:val="22"/>
        <w:widowControl w:val="off"/>
        <w:spacing w:before="0"/>
        <w:ind w:left="871" w:hanging="871"/>
      </w:pPr>
      <w:r>
        <w:rPr>
          <w:rFonts w:ascii="맑은 고딕"/>
          <w:spacing w:val="-6"/>
        </w:rPr>
        <w:t xml:space="preserve">    </w:t>
      </w:r>
      <w:r>
        <w:rPr>
          <w:rFonts w:ascii="맑은 고딕"/>
          <w:spacing w:val="-6"/>
          <w:sz w:val="24"/>
        </w:rPr>
        <w:t>※</w:t>
      </w:r>
      <w:r>
        <w:rPr>
          <w:rFonts w:ascii="맑은 고딕" w:eastAsia="맑은 고딕"/>
          <w:spacing w:val="-6"/>
          <w:sz w:val="24"/>
        </w:rPr>
        <w:t xml:space="preserve"> 충북도/우리원에서 지정한 전문컨설팅기관을 통해 지원 예정</w:t>
      </w:r>
    </w:p>
    <w:tbl>
      <w:tblPr>
        <w:tblOverlap w:val="never"/>
        <w:tblW w:w="935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355"/>
      </w:tblGrid>
      <w:tr>
        <w:trPr>
          <w:trHeight w:val="2007"/>
        </w:trPr>
        <w:tc>
          <w:tcPr>
            <w:tcW w:w="935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sz w:val="26"/>
              </w:rPr>
              <w:t>[제14회 범정부 공공데이터 활용 창업경진대회 추진절차]</w:t>
            </w:r>
          </w:p>
          <w:tbl>
            <w:tblPr>
              <w:tblOverlap w:val="never"/>
              <w:tblW w:w="9066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2832"/>
              <w:gridCol w:w="398"/>
              <w:gridCol w:w="2775"/>
              <w:gridCol w:w="398"/>
              <w:gridCol w:w="2662"/>
            </w:tblGrid>
            <w:tr>
              <w:trPr>
                <w:trHeight w:val="671"/>
              </w:trPr>
              <w:tc>
                <w:tcPr>
                  <w:tcW w:w="2832" w:type="dxa"/>
                  <w:tcBorders>
                    <w:top w:val="single" w:color="315f97" w:sz="14"/>
                    <w:left w:val="single" w:color="315f97" w:sz="14"/>
                    <w:bottom w:val="single" w:color="315f97" w:sz="14"/>
                    <w:right w:val="single" w:color="315f97" w:sz="14"/>
                  </w:tcBorders>
                  <w:shd w:val="clear" w:fill="e6eef7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eastAsia="맑은 고딕"/>
                      <w:b/>
                      <w:sz w:val="28"/>
                      <w:shd w:val="clear" w:color="000000"/>
                    </w:rPr>
                    <w:t>기관예선</w:t>
                  </w:r>
                  <w:r>
                    <w:rPr>
                      <w:rFonts w:ascii="맑은 고딕"/>
                      <w:b/>
                      <w:shd w:val="clear" w:color="000000"/>
                    </w:rPr>
                    <w:t>(3</w:t>
                  </w:r>
                  <w:r>
                    <w:rPr>
                      <w:rFonts w:ascii="맑은 고딕"/>
                      <w:b/>
                      <w:shd w:val="clear" w:color="000000"/>
                    </w:rPr>
                    <w:t>∼</w:t>
                  </w: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8월)</w:t>
                  </w:r>
                </w:p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5"/>
                      <w:shd w:val="clear" w:color="000000"/>
                    </w:rPr>
                    <w:t>(중앙부처·지자체·공공기관)</w:t>
                  </w:r>
                </w:p>
              </w:tc>
              <w:tc>
                <w:tcPr>
                  <w:tcW w:w="398" w:type="dxa"/>
                  <w:tcBorders>
                    <w:top w:val="none" w:color="000000" w:sz="3"/>
                    <w:left w:val="single" w:color="315f97" w:sz="14"/>
                    <w:bottom w:val="none" w:color="000000" w:sz="3"/>
                    <w:right w:val="single" w:color="315f97" w:sz="14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sz w:val="30"/>
                      <w:shd w:val="clear" w:color="000000"/>
                    </w:rPr>
                    <w:t>➡</w:t>
                  </w:r>
                </w:p>
              </w:tc>
              <w:tc>
                <w:tcPr>
                  <w:tcW w:w="2775" w:type="dxa"/>
                  <w:tcBorders>
                    <w:top w:val="single" w:color="315f97" w:sz="14"/>
                    <w:left w:val="single" w:color="315f97" w:sz="14"/>
                    <w:bottom w:val="single" w:color="315f97" w:sz="14"/>
                    <w:right w:val="single" w:color="315f97" w:sz="14"/>
                  </w:tcBorders>
                  <w:shd w:val="clear" w:fill="ffe7d8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eastAsia="맑은 고딕"/>
                      <w:b/>
                      <w:sz w:val="28"/>
                      <w:shd w:val="clear" w:color="000000"/>
                    </w:rPr>
                    <w:t>통합본선</w:t>
                  </w: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(9월)</w:t>
                  </w:r>
                </w:p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(행정안전부)</w:t>
                  </w:r>
                </w:p>
              </w:tc>
              <w:tc>
                <w:tcPr>
                  <w:tcW w:w="398" w:type="dxa"/>
                  <w:tcBorders>
                    <w:top w:val="none" w:color="000000" w:sz="3"/>
                    <w:left w:val="single" w:color="315f97" w:sz="14"/>
                    <w:bottom w:val="none" w:color="000000" w:sz="3"/>
                    <w:right w:val="single" w:color="315f97" w:sz="14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sz w:val="30"/>
                      <w:shd w:val="clear" w:color="000000"/>
                    </w:rPr>
                    <w:t>➡</w:t>
                  </w:r>
                </w:p>
              </w:tc>
              <w:tc>
                <w:tcPr>
                  <w:tcW w:w="2662" w:type="dxa"/>
                  <w:tcBorders>
                    <w:top w:val="single" w:color="315f97" w:sz="14"/>
                    <w:left w:val="single" w:color="315f97" w:sz="14"/>
                    <w:bottom w:val="single" w:color="315f97" w:sz="14"/>
                    <w:right w:val="single" w:color="315f97" w:sz="14"/>
                  </w:tcBorders>
                  <w:shd w:val="clear" w:fill="ffe7d8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eastAsia="맑은 고딕"/>
                      <w:b/>
                      <w:sz w:val="28"/>
                      <w:shd w:val="clear" w:color="000000"/>
                    </w:rPr>
                    <w:t>왕중왕전</w:t>
                  </w: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(11월)</w:t>
                  </w:r>
                </w:p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(행정안전부)</w:t>
                  </w:r>
                </w:p>
              </w:tc>
            </w:tr>
            <w:tr>
              <w:trPr>
                <w:trHeight w:val="210"/>
              </w:trPr>
              <w:tc>
                <w:tcPr>
                  <w:tcW w:w="2832" w:type="dxa"/>
                  <w:tcBorders>
                    <w:top w:val="single" w:color="315f97" w:sz="14"/>
                    <w:left w:val="none" w:color="000000" w:sz="3"/>
                    <w:bottom w:val="dotted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  <w:rPr>
                      <w:rFonts w:ascii="한양중고딕" w:eastAsia="한양중고딕"/>
                      <w:color w:val="000000"/>
                      <w:sz w:val="2"/>
                      <w:shd w:val="clear" w:color="000000"/>
                    </w:rPr>
                  </w:pPr>
                </w:p>
              </w:tc>
              <w:tc>
                <w:tcPr>
                  <w:tcW w:w="398" w:type="dxa"/>
                  <w:vMerge w:val="restart"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  <w:rPr>
                      <w:rFonts w:ascii="한양중고딕" w:eastAsia="한양중고딕"/>
                      <w:color w:val="000000"/>
                      <w:sz w:val="28"/>
                      <w:shd w:val="clear" w:color="000000"/>
                    </w:rPr>
                  </w:pPr>
                </w:p>
              </w:tc>
              <w:tc>
                <w:tcPr>
                  <w:tcW w:w="2775" w:type="dxa"/>
                  <w:tcBorders>
                    <w:top w:val="single" w:color="315f97" w:sz="14"/>
                    <w:left w:val="none" w:color="000000" w:sz="3"/>
                    <w:bottom w:val="dotted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  <w:rPr>
                      <w:rFonts w:ascii="한양중고딕" w:eastAsia="한양중고딕"/>
                      <w:color w:val="000000"/>
                      <w:sz w:val="2"/>
                      <w:shd w:val="clear" w:color="000000"/>
                    </w:rPr>
                  </w:pPr>
                </w:p>
              </w:tc>
              <w:tc>
                <w:tcPr>
                  <w:tcW w:w="398" w:type="dxa"/>
                  <w:vMerge w:val="restart"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before="100" w:line="264"/>
                    <w:jc w:val="center"/>
                    <w:rPr>
                      <w:rFonts w:ascii="한양중고딕" w:eastAsia="한양중고딕"/>
                      <w:color w:val="000000"/>
                      <w:sz w:val="28"/>
                      <w:shd w:val="clear" w:color="000000"/>
                    </w:rPr>
                  </w:pPr>
                </w:p>
              </w:tc>
              <w:tc>
                <w:tcPr>
                  <w:tcW w:w="2662" w:type="dxa"/>
                  <w:tcBorders>
                    <w:top w:val="single" w:color="315f97" w:sz="14"/>
                    <w:left w:val="none" w:color="000000" w:sz="3"/>
                    <w:bottom w:val="dotted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  <w:rPr>
                      <w:rFonts w:ascii="한양중고딕" w:eastAsia="한양중고딕"/>
                      <w:color w:val="000000"/>
                      <w:sz w:val="2"/>
                      <w:shd w:val="clear" w:color="000000"/>
                    </w:rPr>
                  </w:pPr>
                </w:p>
              </w:tc>
            </w:tr>
            <w:tr>
              <w:trPr>
                <w:trHeight w:val="749"/>
              </w:trPr>
              <w:tc>
                <w:tcPr>
                  <w:tcW w:w="2832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60" w:right="60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 xml:space="preserve">기관별 상위 우수작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/>
                    </w:rPr>
                    <w:t>통합본선 진출권 부여</w:t>
                  </w:r>
                </w:p>
              </w:tc>
              <w:tc>
                <w:tcPr>
                  <w:tcW w:w="398" w:type="dxa"/>
                  <w:vMerge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</w:tcPr>
                <w:p/>
              </w:tc>
              <w:tc>
                <w:tcPr>
                  <w:tcW w:w="2775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60" w:right="60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 xml:space="preserve">왕중왕전 진출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/>
                    </w:rPr>
                    <w:t>10개 팀 선발</w:t>
                  </w: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 xml:space="preserve"> 및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/>
                    </w:rPr>
                    <w:t>멘토링제 운영</w:t>
                  </w:r>
                </w:p>
              </w:tc>
              <w:tc>
                <w:tcPr>
                  <w:tcW w:w="398" w:type="dxa"/>
                  <w:vMerge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</w:tcPr>
                <w:p/>
              </w:tc>
              <w:tc>
                <w:tcPr>
                  <w:tcW w:w="2662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60" w:right="60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팀별 현장발표 후</w:t>
                  </w:r>
                </w:p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60" w:right="60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8"/>
                      <w:sz w:val="22"/>
                      <w:shd w:val="clear" w:color="000000"/>
                    </w:rPr>
                    <w:t>최종 순위 결정 및 시상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jc w:val="center"/>
            </w:pPr>
          </w:p>
        </w:tc>
      </w:tr>
    </w:tbl>
    <w:p>
      <w:pPr>
        <w:pStyle w:val="22"/>
        <w:widowControl w:val="off"/>
        <w:wordWrap w:val="1"/>
        <w:spacing w:before="0"/>
        <w:ind w:left="933" w:hanging="933"/>
        <w:jc w:val="right"/>
      </w:pPr>
    </w:p>
    <w:p>
      <w:pPr>
        <w:pStyle w:val="22"/>
        <w:widowControl w:val="off"/>
        <w:wordWrap w:val="1"/>
        <w:spacing w:before="0" w:line="312"/>
        <w:ind w:left="933" w:hanging="933"/>
        <w:jc w:val="left"/>
        <w:rPr>
          <w:rFonts w:ascii="휴먼명조"/>
          <w:color w:val="000000"/>
          <w:spacing w:val="-6"/>
          <w:sz w:val="14"/>
        </w:rPr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90"/>
        <w:gridCol w:w="251"/>
        <w:gridCol w:w="8741"/>
      </w:tblGrid>
      <w:tr>
        <w:trPr>
          <w:trHeight w:val="653"/>
        </w:trPr>
        <w:tc>
          <w:tcPr>
            <w:tcW w:w="590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03a7b"/>
            <w:vAlign w:val="center"/>
          </w:tcPr>
          <w:p>
            <w:pPr>
              <w:pStyle w:val="0"/>
              <w:widowControl w:val="off"/>
              <w:wordWrap w:val="1"/>
              <w:spacing w:line="504" w:lineRule="auto"/>
              <w:jc w:val="center"/>
            </w:pPr>
            <w:r>
              <w:rPr>
                <w:b/>
                <w:color w:val="ffffff"/>
                <w:sz w:val="40"/>
                <w:shd w:val="clear" w:color="000000"/>
              </w:rPr>
              <w:t>Ⅴ</w:t>
            </w:r>
          </w:p>
        </w:tc>
        <w:tc>
          <w:tcPr>
            <w:tcW w:w="25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6"/>
                <w:shd w:val="clear" w:color="000000"/>
              </w:rPr>
            </w:pPr>
          </w:p>
        </w:tc>
        <w:tc>
          <w:tcPr>
            <w:tcW w:w="874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color w:val="ffffff"/>
                <w:sz w:val="40"/>
                <w:shd w:val="clear" w:color="000000"/>
              </w:rPr>
              <w:t xml:space="preserve"> 추진일정</w:t>
            </w:r>
          </w:p>
        </w:tc>
      </w:tr>
    </w:tbl>
    <w:p>
      <w:pPr>
        <w:pStyle w:val="0"/>
        <w:widowControl w:val="off"/>
      </w:pPr>
    </w:p>
    <w:tbl>
      <w:tblPr>
        <w:tblOverlap w:val="never"/>
        <w:tblW w:w="71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2"/>
        <w:gridCol w:w="655"/>
        <w:gridCol w:w="1732"/>
        <w:gridCol w:w="655"/>
        <w:gridCol w:w="1732"/>
        <w:gridCol w:w="688"/>
      </w:tblGrid>
      <w:tr>
        <w:trPr>
          <w:trHeight w:val="637"/>
        </w:trPr>
        <w:tc>
          <w:tcPr>
            <w:tcW w:w="1732" w:type="dxa"/>
            <w:tcBorders>
              <w:top w:val="single" w:color="000000" w:sz="9"/>
              <w:left w:val="single" w:color="000000" w:sz="9"/>
              <w:bottom w:val="single" w:color="000000" w:sz="5"/>
              <w:right w:val="single" w:color="000000" w:sz="9"/>
            </w:tcBorders>
            <w:shd w:val="clear" w:fill="f2f2f2"/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고딕" w:eastAsia="휴먼고딕"/>
                <w:b/>
                <w:w w:val="90"/>
                <w:sz w:val="22"/>
                <w:shd w:val="clear" w:color="000000"/>
              </w:rPr>
              <w:t>공고 및 접수</w:t>
            </w:r>
          </w:p>
        </w:tc>
        <w:tc>
          <w:tcPr>
            <w:tcW w:w="655" w:type="dxa"/>
            <w:vMerge w:val="restart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/>
                <w:w w:val="90"/>
                <w:sz w:val="22"/>
                <w:shd w:val="clear" w:color="000000"/>
              </w:rPr>
              <w:t>⇨</w:t>
            </w:r>
          </w:p>
        </w:tc>
        <w:tc>
          <w:tcPr>
            <w:tcW w:w="1732" w:type="dxa"/>
            <w:tcBorders>
              <w:top w:val="single" w:color="000000" w:sz="9"/>
              <w:left w:val="single" w:color="000000" w:sz="9"/>
              <w:bottom w:val="single" w:color="000000" w:sz="5"/>
              <w:right w:val="single" w:color="000000" w:sz="9"/>
            </w:tcBorders>
            <w:shd w:val="clear" w:fill="f2f2f2"/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고딕"/>
                <w:b/>
                <w:w w:val="90"/>
                <w:shd w:val="clear" w:color="000000"/>
              </w:rPr>
              <w:t>서류평가</w:t>
            </w:r>
          </w:p>
        </w:tc>
        <w:tc>
          <w:tcPr>
            <w:tcW w:w="655" w:type="dxa"/>
            <w:vMerge w:val="restart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/>
                <w:w w:val="90"/>
                <w:sz w:val="22"/>
                <w:shd w:val="clear" w:color="000000"/>
              </w:rPr>
              <w:t>⇨</w:t>
            </w:r>
          </w:p>
        </w:tc>
        <w:tc>
          <w:tcPr>
            <w:tcW w:w="1732" w:type="dxa"/>
            <w:tcBorders>
              <w:top w:val="single" w:color="000000" w:sz="9"/>
              <w:left w:val="single" w:color="000000" w:sz="9"/>
              <w:bottom w:val="single" w:color="000000" w:sz="5"/>
              <w:right w:val="single" w:color="000000" w:sz="9"/>
            </w:tcBorders>
            <w:shd w:val="clear" w:fill="f2f2f2"/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고딕" w:eastAsia="휴먼고딕"/>
                <w:b/>
                <w:w w:val="90"/>
                <w:shd w:val="clear" w:color="000000"/>
              </w:rPr>
              <w:t>집중*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고딕"/>
                <w:b/>
                <w:w w:val="90"/>
                <w:shd w:val="clear" w:color="000000"/>
              </w:rPr>
              <w:t>컨설팅</w:t>
            </w:r>
          </w:p>
        </w:tc>
        <w:tc>
          <w:tcPr>
            <w:tcW w:w="688" w:type="dxa"/>
            <w:vMerge w:val="restart"/>
            <w:tcBorders>
              <w:top w:val="none" w:color="000000" w:sz="3"/>
              <w:left w:val="single" w:color="000000" w:sz="9"/>
              <w:bottom w:val="none" w:color="000000" w:sz="3"/>
              <w:right w:val="none" w:color="000000" w:sz="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/>
                <w:w w:val="90"/>
                <w:sz w:val="22"/>
                <w:shd w:val="clear" w:color="000000"/>
              </w:rPr>
              <w:t>⇨</w:t>
            </w:r>
          </w:p>
        </w:tc>
      </w:tr>
      <w:tr>
        <w:trPr>
          <w:trHeight w:val="352"/>
        </w:trPr>
        <w:tc>
          <w:tcPr>
            <w:tcW w:w="1732" w:type="dxa"/>
            <w:tcBorders>
              <w:top w:val="single" w:color="000000" w:sz="5"/>
              <w:left w:val="single" w:color="000000" w:sz="9"/>
              <w:bottom w:val="single" w:color="000000" w:sz="9"/>
              <w:right w:val="single" w:color="000000" w:sz="9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고딕"/>
                <w:w w:val="90"/>
                <w:sz w:val="22"/>
                <w:shd w:val="clear" w:color="000000"/>
              </w:rPr>
              <w:t>ʼ</w:t>
            </w:r>
            <w:r>
              <w:rPr>
                <w:rFonts w:ascii="휴먼고딕"/>
                <w:w w:val="90"/>
                <w:sz w:val="22"/>
                <w:shd w:val="clear" w:color="000000"/>
              </w:rPr>
              <w:t>26. 4. 13. ~ 6. 28.</w:t>
            </w:r>
          </w:p>
        </w:tc>
        <w:tc>
          <w:tcPr>
            <w:tcW w:w="655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1732" w:type="dxa"/>
            <w:tcBorders>
              <w:top w:val="single" w:color="000000" w:sz="5"/>
              <w:left w:val="single" w:color="000000" w:sz="9"/>
              <w:bottom w:val="single" w:color="000000" w:sz="9"/>
              <w:right w:val="single" w:color="000000" w:sz="9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고딕"/>
                <w:w w:val="90"/>
                <w:sz w:val="22"/>
                <w:shd w:val="clear" w:color="000000"/>
              </w:rPr>
              <w:t>ʼ</w:t>
            </w:r>
            <w:r>
              <w:rPr>
                <w:rFonts w:ascii="휴먼고딕"/>
                <w:w w:val="90"/>
                <w:sz w:val="22"/>
                <w:shd w:val="clear" w:color="000000"/>
              </w:rPr>
              <w:t>26. 7. 7.</w:t>
            </w:r>
          </w:p>
        </w:tc>
        <w:tc>
          <w:tcPr>
            <w:tcW w:w="655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1732" w:type="dxa"/>
            <w:tcBorders>
              <w:top w:val="single" w:color="000000" w:sz="5"/>
              <w:left w:val="single" w:color="000000" w:sz="9"/>
              <w:bottom w:val="single" w:color="000000" w:sz="9"/>
              <w:right w:val="single" w:color="000000" w:sz="9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고딕"/>
                <w:w w:val="90"/>
                <w:sz w:val="22"/>
                <w:shd w:val="clear" w:color="000000"/>
              </w:rPr>
              <w:t>ʼ</w:t>
            </w:r>
            <w:r>
              <w:rPr>
                <w:rFonts w:ascii="휴먼고딕" w:eastAsia="휴먼고딕"/>
                <w:w w:val="90"/>
                <w:sz w:val="22"/>
                <w:shd w:val="clear" w:color="000000"/>
              </w:rPr>
              <w:t>26. 7월 중</w:t>
            </w:r>
          </w:p>
        </w:tc>
        <w:tc>
          <w:tcPr>
            <w:tcW w:w="688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none" w:color="000000" w:sz="9"/>
            </w:tcBorders>
          </w:tcPr>
          <w:p/>
        </w:tc>
      </w:tr>
    </w:tbl>
    <w:p>
      <w:pPr>
        <w:pStyle w:val="23"/>
        <w:widowControl w:val="off"/>
        <w:wordWrap w:val="1"/>
        <w:snapToGrid/>
        <w:spacing w:line="384" w:lineRule="auto"/>
        <w:jc w:val="center"/>
      </w:pPr>
    </w:p>
    <w:tbl>
      <w:tblPr>
        <w:tblOverlap w:val="never"/>
        <w:tblW w:w="892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2"/>
        <w:gridCol w:w="688"/>
        <w:gridCol w:w="1732"/>
        <w:gridCol w:w="655"/>
        <w:gridCol w:w="1732"/>
        <w:gridCol w:w="655"/>
        <w:gridCol w:w="1732"/>
      </w:tblGrid>
      <w:tr>
        <w:trPr>
          <w:trHeight w:val="637"/>
        </w:trPr>
        <w:tc>
          <w:tcPr>
            <w:tcW w:w="1732" w:type="dxa"/>
            <w:tcBorders>
              <w:top w:val="single" w:color="000000" w:sz="9"/>
              <w:left w:val="single" w:color="000000" w:sz="9"/>
              <w:bottom w:val="single" w:color="000000" w:sz="5"/>
              <w:right w:val="single" w:color="000000" w:sz="9"/>
            </w:tcBorders>
            <w:shd w:val="clear" w:fill="f2f2f2"/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고딕" w:eastAsia="휴먼고딕"/>
                <w:b/>
                <w:w w:val="90"/>
                <w:shd w:val="clear" w:color="000000"/>
              </w:rPr>
              <w:t xml:space="preserve">발표평가 </w:t>
            </w:r>
          </w:p>
        </w:tc>
        <w:tc>
          <w:tcPr>
            <w:tcW w:w="688" w:type="dxa"/>
            <w:vMerge w:val="restart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/>
                <w:w w:val="90"/>
                <w:sz w:val="22"/>
                <w:shd w:val="clear" w:color="000000"/>
              </w:rPr>
              <w:t>⇨</w:t>
            </w:r>
          </w:p>
        </w:tc>
        <w:tc>
          <w:tcPr>
            <w:tcW w:w="1732" w:type="dxa"/>
            <w:tcBorders>
              <w:top w:val="single" w:color="000000" w:sz="9"/>
              <w:left w:val="single" w:color="000000" w:sz="9"/>
              <w:bottom w:val="single" w:color="000000" w:sz="5"/>
              <w:right w:val="single" w:color="000000" w:sz="9"/>
            </w:tcBorders>
            <w:shd w:val="clear" w:fill="f2f2f2"/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고딕"/>
                <w:b/>
                <w:w w:val="90"/>
                <w:shd w:val="clear" w:color="000000"/>
              </w:rPr>
              <w:t>시상식</w:t>
            </w:r>
          </w:p>
        </w:tc>
        <w:tc>
          <w:tcPr>
            <w:tcW w:w="655" w:type="dxa"/>
            <w:vMerge w:val="restart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/>
                <w:w w:val="90"/>
                <w:sz w:val="22"/>
                <w:shd w:val="clear" w:color="000000"/>
              </w:rPr>
              <w:t>⇨</w:t>
            </w:r>
          </w:p>
        </w:tc>
        <w:tc>
          <w:tcPr>
            <w:tcW w:w="1732" w:type="dxa"/>
            <w:tcBorders>
              <w:top w:val="single" w:color="000000" w:sz="9"/>
              <w:left w:val="single" w:color="000000" w:sz="9"/>
              <w:bottom w:val="single" w:color="000000" w:sz="5"/>
              <w:right w:val="single" w:color="000000" w:sz="9"/>
            </w:tcBorders>
            <w:shd w:val="clear" w:fill="f2f2f2"/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고딕" w:eastAsia="휴먼고딕"/>
                <w:b/>
                <w:w w:val="90"/>
                <w:shd w:val="clear" w:color="000000"/>
              </w:rPr>
              <w:t xml:space="preserve">본선 진출과제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고딕" w:eastAsia="휴먼고딕"/>
                <w:b/>
                <w:w w:val="90"/>
                <w:shd w:val="clear" w:color="000000"/>
              </w:rPr>
              <w:t>컨설팅지원*</w:t>
            </w:r>
          </w:p>
        </w:tc>
        <w:tc>
          <w:tcPr>
            <w:tcW w:w="655" w:type="dxa"/>
            <w:vMerge w:val="restart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/>
                <w:w w:val="90"/>
                <w:sz w:val="22"/>
                <w:shd w:val="clear" w:color="000000"/>
              </w:rPr>
              <w:t>⇨</w:t>
            </w:r>
          </w:p>
        </w:tc>
        <w:tc>
          <w:tcPr>
            <w:tcW w:w="1732" w:type="dxa"/>
            <w:tcBorders>
              <w:top w:val="single" w:color="000000" w:sz="9"/>
              <w:left w:val="single" w:color="000000" w:sz="9"/>
              <w:bottom w:val="single" w:color="000000" w:sz="5"/>
              <w:right w:val="single" w:color="000000" w:sz="9"/>
            </w:tcBorders>
            <w:shd w:val="clear" w:fill="f2f2f2"/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고딕" w:eastAsia="휴먼고딕"/>
                <w:b/>
                <w:w w:val="90"/>
                <w:shd w:val="clear" w:color="000000"/>
              </w:rPr>
              <w:t xml:space="preserve">행정안전부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고딕" w:eastAsia="휴먼고딕"/>
                <w:b/>
                <w:w w:val="90"/>
                <w:shd w:val="clear" w:color="000000"/>
              </w:rPr>
              <w:t>본선 대회</w:t>
            </w:r>
          </w:p>
        </w:tc>
      </w:tr>
      <w:tr>
        <w:trPr>
          <w:trHeight w:val="352"/>
        </w:trPr>
        <w:tc>
          <w:tcPr>
            <w:tcW w:w="1732" w:type="dxa"/>
            <w:tcBorders>
              <w:top w:val="single" w:color="000000" w:sz="5"/>
              <w:left w:val="single" w:color="000000" w:sz="9"/>
              <w:bottom w:val="single" w:color="000000" w:sz="9"/>
              <w:right w:val="single" w:color="000000" w:sz="9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고딕"/>
                <w:w w:val="90"/>
                <w:sz w:val="22"/>
                <w:shd w:val="clear" w:color="000000"/>
              </w:rPr>
              <w:t>ʼ</w:t>
            </w:r>
            <w:r>
              <w:rPr>
                <w:rFonts w:ascii="휴먼고딕"/>
                <w:w w:val="90"/>
                <w:sz w:val="22"/>
                <w:shd w:val="clear" w:color="000000"/>
              </w:rPr>
              <w:t>26. 7. 21.</w:t>
            </w:r>
          </w:p>
        </w:tc>
        <w:tc>
          <w:tcPr>
            <w:tcW w:w="688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1732" w:type="dxa"/>
            <w:tcBorders>
              <w:top w:val="single" w:color="000000" w:sz="5"/>
              <w:left w:val="single" w:color="000000" w:sz="9"/>
              <w:bottom w:val="single" w:color="000000" w:sz="9"/>
              <w:right w:val="single" w:color="000000" w:sz="9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고딕"/>
                <w:w w:val="90"/>
                <w:sz w:val="22"/>
                <w:shd w:val="clear" w:color="000000"/>
              </w:rPr>
              <w:t>ʼ</w:t>
            </w:r>
            <w:r>
              <w:rPr>
                <w:rFonts w:ascii="휴먼고딕" w:eastAsia="휴먼고딕"/>
                <w:w w:val="90"/>
                <w:sz w:val="22"/>
                <w:shd w:val="clear" w:color="000000"/>
              </w:rPr>
              <w:t>26. 7월 중</w:t>
            </w:r>
          </w:p>
        </w:tc>
        <w:tc>
          <w:tcPr>
            <w:tcW w:w="655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1732" w:type="dxa"/>
            <w:tcBorders>
              <w:top w:val="single" w:color="000000" w:sz="5"/>
              <w:left w:val="single" w:color="000000" w:sz="9"/>
              <w:bottom w:val="single" w:color="000000" w:sz="9"/>
              <w:right w:val="single" w:color="000000" w:sz="9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고딕"/>
                <w:w w:val="90"/>
                <w:sz w:val="22"/>
                <w:shd w:val="clear" w:color="000000"/>
              </w:rPr>
              <w:t>ʼ</w:t>
            </w:r>
            <w:r>
              <w:rPr>
                <w:rFonts w:ascii="휴먼고딕" w:eastAsia="휴먼고딕"/>
                <w:w w:val="90"/>
                <w:sz w:val="22"/>
                <w:shd w:val="clear" w:color="000000"/>
              </w:rPr>
              <w:t>26. 7~8월 중</w:t>
            </w:r>
          </w:p>
        </w:tc>
        <w:tc>
          <w:tcPr>
            <w:tcW w:w="655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1732" w:type="dxa"/>
            <w:tcBorders>
              <w:top w:val="single" w:color="000000" w:sz="5"/>
              <w:left w:val="single" w:color="000000" w:sz="9"/>
              <w:bottom w:val="single" w:color="000000" w:sz="9"/>
              <w:right w:val="single" w:color="000000" w:sz="9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고딕"/>
                <w:w w:val="90"/>
                <w:sz w:val="22"/>
                <w:shd w:val="clear" w:color="000000"/>
              </w:rPr>
              <w:t>ʼ</w:t>
            </w:r>
            <w:r>
              <w:rPr>
                <w:rFonts w:ascii="휴먼고딕" w:eastAsia="휴먼고딕"/>
                <w:w w:val="90"/>
                <w:sz w:val="22"/>
                <w:shd w:val="clear" w:color="000000"/>
              </w:rPr>
              <w:t>26. 9~11월 중</w:t>
            </w:r>
          </w:p>
        </w:tc>
      </w:tr>
    </w:tbl>
    <w:p>
      <w:pPr>
        <w:pStyle w:val="23"/>
        <w:widowControl w:val="off"/>
        <w:wordWrap w:val="1"/>
        <w:snapToGrid/>
        <w:spacing w:line="384" w:lineRule="auto"/>
        <w:jc w:val="center"/>
      </w:pPr>
    </w:p>
    <w:p>
      <w:pPr>
        <w:pStyle w:val="23"/>
        <w:widowControl w:val="off"/>
        <w:snapToGrid/>
        <w:spacing w:line="384" w:lineRule="auto"/>
      </w:pPr>
      <w:r>
        <w:rPr>
          <w:rFonts w:ascii="맑은 고딕" w:eastAsia="맑은 고딕"/>
          <w:spacing w:val="-4"/>
          <w:w w:val="97"/>
          <w:sz w:val="24"/>
        </w:rPr>
        <w:t xml:space="preserve">  * 집중컨설팅: 서류평가 선정자 대상 아이디어 고도화를 위한 컨설팅 추진</w:t>
      </w:r>
    </w:p>
    <w:p>
      <w:pPr>
        <w:pStyle w:val="23"/>
        <w:widowControl w:val="off"/>
        <w:snapToGrid/>
        <w:spacing w:line="384" w:lineRule="auto"/>
      </w:pPr>
      <w:r>
        <w:rPr>
          <w:rFonts w:ascii="맑은 고딕" w:eastAsia="맑은 고딕"/>
          <w:spacing w:val="-4"/>
          <w:w w:val="97"/>
          <w:sz w:val="24"/>
        </w:rPr>
        <w:t xml:space="preserve">  * 본선진출 컨설팅: 행안부 본선 대비 컨설팅 추진(발표스킬, 시장분석 등)</w:t>
      </w:r>
    </w:p>
    <w:p>
      <w:pPr>
        <w:pStyle w:val="23"/>
        <w:widowControl w:val="off"/>
        <w:snapToGrid/>
        <w:spacing w:line="384" w:lineRule="auto"/>
      </w:pPr>
      <w:r>
        <w:rPr>
          <w:rFonts w:ascii="맑은 고딕"/>
          <w:sz w:val="24"/>
        </w:rPr>
        <w:t xml:space="preserve">   </w:t>
      </w:r>
      <w:r>
        <w:rPr>
          <w:rFonts w:ascii="맑은 고딕"/>
          <w:sz w:val="24"/>
        </w:rPr>
        <w:t>※</w:t>
      </w:r>
      <w:r>
        <w:rPr>
          <w:rFonts w:ascii="맑은 고딕" w:eastAsia="맑은 고딕"/>
          <w:sz w:val="24"/>
        </w:rPr>
        <w:t xml:space="preserve"> 발표평가 장소 및 시간은 추후 안내</w:t>
      </w:r>
    </w:p>
    <w:p>
      <w:pPr>
        <w:pStyle w:val="23"/>
        <w:widowControl w:val="off"/>
        <w:snapToGrid/>
        <w:spacing w:line="384" w:lineRule="auto"/>
      </w:pPr>
      <w:r>
        <w:rPr>
          <w:rFonts w:ascii="맑은 고딕"/>
          <w:sz w:val="24"/>
        </w:rPr>
        <w:t xml:space="preserve">   </w:t>
      </w:r>
      <w:r>
        <w:rPr>
          <w:rFonts w:ascii="맑은 고딕"/>
          <w:sz w:val="24"/>
        </w:rPr>
        <w:t>※</w:t>
      </w:r>
      <w:r>
        <w:rPr>
          <w:rFonts w:ascii="맑은 고딕" w:eastAsia="맑은 고딕"/>
          <w:sz w:val="24"/>
        </w:rPr>
        <w:t xml:space="preserve"> 향후 일정상 변경될 수 있음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12"/>
        <w:gridCol w:w="260"/>
        <w:gridCol w:w="8710"/>
      </w:tblGrid>
      <w:tr>
        <w:trPr>
          <w:trHeight w:val="653"/>
        </w:trPr>
        <w:tc>
          <w:tcPr>
            <w:tcW w:w="612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03a7b"/>
            <w:vAlign w:val="center"/>
          </w:tcPr>
          <w:p>
            <w:pPr>
              <w:pStyle w:val="0"/>
              <w:widowControl w:val="off"/>
              <w:wordWrap w:val="1"/>
              <w:spacing w:line="504" w:lineRule="auto"/>
              <w:jc w:val="center"/>
            </w:pPr>
            <w:r>
              <w:rPr>
                <w:b/>
                <w:color w:val="ffffff"/>
                <w:sz w:val="40"/>
                <w:shd w:val="clear" w:color="000000"/>
              </w:rPr>
              <w:t>Ⅵ</w:t>
            </w:r>
          </w:p>
        </w:tc>
        <w:tc>
          <w:tcPr>
            <w:tcW w:w="260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6"/>
                <w:shd w:val="clear" w:color="000000"/>
              </w:rPr>
            </w:pPr>
          </w:p>
        </w:tc>
        <w:tc>
          <w:tcPr>
            <w:tcW w:w="8710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color w:val="ffffff"/>
                <w:sz w:val="40"/>
                <w:shd w:val="clear" w:color="000000"/>
              </w:rPr>
              <w:t xml:space="preserve"> 유의사항</w:t>
            </w:r>
          </w:p>
        </w:tc>
      </w:tr>
    </w:tbl>
    <w:p>
      <w:pPr>
        <w:pStyle w:val="0"/>
        <w:widowControl w:val="off"/>
      </w:pPr>
    </w:p>
    <w:p>
      <w:pPr>
        <w:pStyle w:val="22"/>
        <w:widowControl w:val="off"/>
        <w:spacing w:before="0" w:line="372"/>
        <w:ind w:left="786" w:hanging="786"/>
      </w:pPr>
      <w:r>
        <w:rPr>
          <w:rFonts w:ascii="휴먼명조"/>
        </w:rPr>
        <w:t xml:space="preserve">  </w:t>
      </w:r>
      <w:r>
        <w:rPr>
          <w:rFonts w:ascii="휴먼명조"/>
        </w:rPr>
        <w:t>❍</w:t>
      </w:r>
      <w:r>
        <w:rPr>
          <w:rFonts w:ascii="휴먼명조"/>
        </w:rPr>
        <w:t xml:space="preserve"> </w:t>
      </w:r>
      <w:r>
        <w:rPr>
          <w:rFonts w:ascii="휴먼명조"/>
          <w:spacing w:val="-6"/>
        </w:rPr>
        <w:t xml:space="preserve">출품 및 수상작에 대한 제 3자의 저작권, 특허권, 초상권 등 모든 </w:t>
      </w:r>
      <w:r>
        <w:rPr>
          <w:rFonts w:ascii="휴먼명조"/>
          <w:spacing w:val="-10"/>
        </w:rPr>
        <w:t xml:space="preserve">지적재산권 및 정보의 무단 사용 등으로 발생하는 법적 문제에 </w:t>
      </w:r>
      <w:r>
        <w:rPr>
          <w:rFonts w:ascii="휴먼명조"/>
          <w:spacing w:val="-13"/>
        </w:rPr>
        <w:t>대한 책임은 전적으로 출품자에게 있으며, 추후 문제 발생 시 입상</w:t>
      </w:r>
      <w:r>
        <w:rPr>
          <w:rFonts w:ascii="휴먼명조"/>
          <w:spacing w:val="-10"/>
        </w:rPr>
        <w:t xml:space="preserve"> 취소 및 상금 환수 조치함</w:t>
      </w:r>
    </w:p>
    <w:p>
      <w:pPr>
        <w:pStyle w:val="22"/>
        <w:widowControl w:val="off"/>
        <w:spacing w:before="0" w:line="372"/>
        <w:ind w:left="749" w:hanging="749"/>
      </w:pPr>
      <w:r>
        <w:rPr>
          <w:rFonts w:ascii="휴먼명조"/>
        </w:rPr>
        <w:t xml:space="preserve">  </w:t>
      </w:r>
      <w:r>
        <w:rPr>
          <w:rFonts w:ascii="휴먼명조"/>
        </w:rPr>
        <w:t>❍</w:t>
      </w:r>
      <w:r>
        <w:rPr>
          <w:rFonts w:ascii="휴먼명조"/>
        </w:rPr>
        <w:t xml:space="preserve"> </w:t>
      </w:r>
      <w:r>
        <w:rPr>
          <w:rFonts w:ascii="휴먼명조"/>
          <w:b/>
          <w:spacing w:val="-12"/>
        </w:rPr>
        <w:t>실명으로 출품하는 것이 원칙</w:t>
      </w:r>
      <w:r>
        <w:rPr>
          <w:rFonts w:ascii="휴먼명조"/>
          <w:spacing w:val="-12"/>
        </w:rPr>
        <w:t xml:space="preserve">이며, </w:t>
      </w:r>
      <w:r>
        <w:rPr>
          <w:rFonts w:ascii="휴먼명조"/>
          <w:b/>
          <w:spacing w:val="-12"/>
        </w:rPr>
        <w:t>개인 및 공동(팀)으로 가능함</w:t>
      </w:r>
    </w:p>
    <w:p>
      <w:pPr>
        <w:pStyle w:val="23"/>
        <w:widowControl w:val="off"/>
        <w:snapToGrid/>
        <w:spacing w:line="372" w:lineRule="auto"/>
        <w:ind w:left="847" w:hanging="847"/>
      </w:pPr>
      <w:r>
        <w:rPr>
          <w:rFonts w:ascii="휴먼명조"/>
          <w:spacing w:val="-4"/>
          <w:w w:val="97"/>
          <w:sz w:val="30"/>
        </w:rPr>
        <w:t xml:space="preserve">    - </w:t>
      </w:r>
      <w:r>
        <w:rPr>
          <w:rFonts w:ascii="휴먼명조"/>
          <w:spacing w:val="-15"/>
          <w:w w:val="97"/>
          <w:sz w:val="30"/>
        </w:rPr>
        <w:t>공동(팀) 출품의 경우, 팀명, 팀장 및 팀원의 이름을 명시해야 하며, 공동</w:t>
      </w:r>
      <w:r>
        <w:rPr>
          <w:rFonts w:ascii="휴먼명조"/>
          <w:spacing w:val="-6"/>
          <w:w w:val="97"/>
          <w:sz w:val="30"/>
        </w:rPr>
        <w:t xml:space="preserve"> 출품작이 수상작이 된 경우, 수상 및 상금 수령은 팀장으로 함</w:t>
      </w:r>
    </w:p>
    <w:p>
      <w:pPr>
        <w:pStyle w:val="23"/>
        <w:widowControl w:val="off"/>
        <w:snapToGrid/>
        <w:spacing w:line="372" w:lineRule="auto"/>
        <w:ind w:left="851" w:hanging="851"/>
      </w:pPr>
      <w:r>
        <w:rPr>
          <w:rFonts w:ascii="휴먼명조"/>
          <w:spacing w:val="-4"/>
          <w:w w:val="97"/>
          <w:sz w:val="30"/>
        </w:rPr>
        <w:t xml:space="preserve">    - </w:t>
      </w:r>
      <w:r>
        <w:rPr>
          <w:rFonts w:ascii="휴먼명조"/>
          <w:spacing w:val="-13"/>
          <w:w w:val="97"/>
          <w:sz w:val="30"/>
        </w:rPr>
        <w:t>복수 출품 가능</w:t>
      </w:r>
      <w:r>
        <w:rPr>
          <w:rFonts w:ascii="휴먼명조"/>
          <w:spacing w:val="-14"/>
          <w:w w:val="97"/>
          <w:sz w:val="26"/>
        </w:rPr>
        <w:t>(단, 동일 분야에서 복수제안서의 경우 최고 점수를 받은 제안서에</w:t>
      </w:r>
      <w:r>
        <w:rPr>
          <w:rFonts w:ascii="휴먼명조"/>
          <w:spacing w:val="-6"/>
          <w:w w:val="97"/>
          <w:sz w:val="26"/>
        </w:rPr>
        <w:t xml:space="preserve"> 한해서만 시상)</w:t>
      </w:r>
    </w:p>
    <w:p>
      <w:pPr>
        <w:pStyle w:val="23"/>
        <w:widowControl w:val="off"/>
        <w:snapToGrid/>
        <w:spacing w:line="372" w:lineRule="auto"/>
        <w:ind w:left="845" w:hanging="845"/>
      </w:pPr>
      <w:r>
        <w:rPr>
          <w:rFonts w:ascii="휴먼명조"/>
          <w:spacing w:val="-4"/>
          <w:w w:val="97"/>
          <w:sz w:val="30"/>
        </w:rPr>
        <w:t xml:space="preserve">    - </w:t>
      </w:r>
      <w:r>
        <w:rPr>
          <w:rFonts w:ascii="휴먼명조"/>
          <w:spacing w:val="-19"/>
          <w:w w:val="97"/>
          <w:sz w:val="30"/>
        </w:rPr>
        <w:t>공동(팀) 제안서의 수상 이후 문제에 대해 주최 및 주관기관의 책임은 없음</w:t>
      </w:r>
    </w:p>
    <w:p>
      <w:pPr>
        <w:pStyle w:val="23"/>
        <w:widowControl w:val="off"/>
        <w:snapToGrid/>
        <w:spacing w:line="372" w:lineRule="auto"/>
        <w:ind w:left="845" w:hanging="845"/>
      </w:pPr>
      <w:r>
        <w:rPr>
          <w:rFonts w:ascii="휴먼명조"/>
          <w:spacing w:val="-4"/>
          <w:w w:val="97"/>
          <w:sz w:val="30"/>
        </w:rPr>
        <w:t xml:space="preserve">    - </w:t>
      </w:r>
      <w:r>
        <w:rPr>
          <w:rFonts w:ascii="휴먼명조"/>
          <w:spacing w:val="-9"/>
          <w:w w:val="97"/>
          <w:sz w:val="30"/>
        </w:rPr>
        <w:t>시상금으로 발생되는 분쟁에 대해 주최 및 주관기관이 개입하지 않음</w:t>
      </w:r>
    </w:p>
    <w:p>
      <w:pPr>
        <w:pStyle w:val="23"/>
        <w:widowControl w:val="off"/>
        <w:snapToGrid/>
        <w:spacing w:line="372" w:lineRule="auto"/>
        <w:ind w:left="845" w:hanging="845"/>
      </w:pPr>
      <w:r>
        <w:rPr>
          <w:rFonts w:ascii="휴먼명조"/>
          <w:spacing w:val="-4"/>
          <w:w w:val="97"/>
          <w:sz w:val="30"/>
        </w:rPr>
        <w:t xml:space="preserve">    - </w:t>
      </w:r>
      <w:r>
        <w:rPr>
          <w:rFonts w:ascii="휴먼명조"/>
          <w:spacing w:val="-19"/>
          <w:w w:val="97"/>
          <w:sz w:val="30"/>
        </w:rPr>
        <w:t>예선 입상에 대한 수상증명은 상장으로 대체되며 추후 추가 발급하지 않음</w:t>
      </w:r>
    </w:p>
    <w:p>
      <w:pPr>
        <w:pStyle w:val="22"/>
        <w:widowControl w:val="off"/>
        <w:spacing w:before="0" w:line="372"/>
        <w:ind w:left="750" w:hanging="750"/>
      </w:pPr>
      <w:r>
        <w:rPr>
          <w:rFonts w:ascii="휴먼명조"/>
        </w:rPr>
        <w:t xml:space="preserve">  </w:t>
      </w:r>
      <w:r>
        <w:rPr>
          <w:rFonts w:ascii="휴먼명조"/>
        </w:rPr>
        <w:t>❍</w:t>
      </w:r>
      <w:r>
        <w:rPr>
          <w:rFonts w:ascii="휴먼명조"/>
        </w:rPr>
        <w:t xml:space="preserve"> </w:t>
      </w:r>
      <w:r>
        <w:rPr>
          <w:rFonts w:ascii="휴먼명조"/>
          <w:b/>
          <w:spacing w:val="-7"/>
        </w:rPr>
        <w:t>출품작은 국내외 미발표된 창작품에 한하며</w:t>
      </w:r>
      <w:r>
        <w:rPr>
          <w:rFonts w:ascii="휴먼명조"/>
          <w:spacing w:val="-7"/>
        </w:rPr>
        <w:t>, 표절</w:t>
      </w:r>
      <w:r>
        <w:rPr>
          <w:rFonts w:ascii="휴먼명조"/>
          <w:spacing w:val="-7"/>
        </w:rPr>
        <w:t>․도용․모방</w:t>
      </w:r>
      <w:r>
        <w:rPr>
          <w:rFonts w:ascii="휴먼명조"/>
          <w:spacing w:val="-7"/>
        </w:rPr>
        <w:t xml:space="preserve"> 등 결격사유가 있는 작품은 심사에서 제외됨</w:t>
      </w:r>
    </w:p>
    <w:p>
      <w:pPr>
        <w:pStyle w:val="23"/>
        <w:widowControl w:val="off"/>
        <w:snapToGrid/>
        <w:spacing w:line="372" w:lineRule="auto"/>
        <w:ind w:left="1003" w:hanging="1003"/>
      </w:pPr>
      <w:r>
        <w:rPr>
          <w:rFonts w:ascii="휴먼명조"/>
          <w:spacing w:val="-4"/>
          <w:w w:val="97"/>
          <w:sz w:val="30"/>
        </w:rPr>
        <w:t xml:space="preserve">    - 시상 이후에도 문제가 밝혀질 경우, 입상 취소 및 상금 환수조치</w:t>
      </w:r>
    </w:p>
    <w:p>
      <w:pPr>
        <w:pStyle w:val="22"/>
        <w:widowControl w:val="off"/>
        <w:spacing w:before="0" w:line="372"/>
        <w:ind w:left="749" w:hanging="749"/>
      </w:pPr>
      <w:r>
        <w:rPr>
          <w:rFonts w:ascii="휴먼명조"/>
        </w:rPr>
        <w:t xml:space="preserve">  </w:t>
      </w:r>
      <w:r>
        <w:rPr>
          <w:rFonts w:ascii="휴먼명조"/>
        </w:rPr>
        <w:t>❍</w:t>
      </w:r>
      <w:r>
        <w:rPr>
          <w:rFonts w:ascii="휴먼명조"/>
        </w:rPr>
        <w:t xml:space="preserve"> </w:t>
      </w:r>
      <w:r>
        <w:rPr>
          <w:rFonts w:ascii="휴먼명조"/>
          <w:b/>
          <w:spacing w:val="-6"/>
        </w:rPr>
        <w:t>기존의 사업화된 아이템 및 타 경진대회 수상작은 참가 제한</w:t>
      </w:r>
    </w:p>
    <w:p>
      <w:pPr>
        <w:pStyle w:val="22"/>
        <w:widowControl w:val="off"/>
        <w:spacing w:before="0" w:line="372"/>
        <w:ind w:left="756" w:hanging="756"/>
      </w:pPr>
      <w:r>
        <w:rPr>
          <w:rFonts w:ascii="휴먼명조"/>
        </w:rPr>
        <w:t xml:space="preserve">  </w:t>
      </w:r>
      <w:r>
        <w:rPr>
          <w:rFonts w:ascii="휴먼명조"/>
        </w:rPr>
        <w:t>❍</w:t>
      </w:r>
      <w:r>
        <w:rPr>
          <w:rFonts w:ascii="휴먼명조"/>
        </w:rPr>
        <w:t xml:space="preserve"> </w:t>
      </w:r>
      <w:r>
        <w:rPr>
          <w:rFonts w:ascii="휴먼명조"/>
          <w:spacing w:val="-1"/>
        </w:rPr>
        <w:t xml:space="preserve">신청접수 이후 공개된 아이디어는 법적으로 보호받을 수 없으며, </w:t>
      </w:r>
      <w:r>
        <w:rPr>
          <w:rFonts w:ascii="휴먼명조"/>
          <w:spacing w:val="-6"/>
        </w:rPr>
        <w:t>이를 보호받기 위해서는 신청자가 공개 이전에 직접 지식재산권을 획득하여야 함</w:t>
      </w:r>
    </w:p>
    <w:p>
      <w:pPr>
        <w:pStyle w:val="22"/>
        <w:widowControl w:val="off"/>
        <w:spacing w:before="0" w:line="372"/>
        <w:ind w:left="759" w:hanging="759"/>
      </w:pPr>
      <w:r>
        <w:rPr>
          <w:rFonts w:ascii="휴먼명조"/>
        </w:rPr>
        <w:t xml:space="preserve">  </w:t>
      </w:r>
      <w:r>
        <w:rPr>
          <w:rFonts w:ascii="휴먼명조"/>
        </w:rPr>
        <w:t>❍</w:t>
      </w:r>
      <w:r>
        <w:rPr>
          <w:rFonts w:ascii="휴먼명조"/>
        </w:rPr>
        <w:t xml:space="preserve"> </w:t>
      </w:r>
      <w:r>
        <w:rPr>
          <w:rFonts w:ascii="휴먼명조"/>
          <w:spacing w:val="-6"/>
        </w:rPr>
        <w:t xml:space="preserve">개발 서비스의 소유권은 원칙적으로 개발자에게 있으나, Open </w:t>
      </w:r>
      <w:r>
        <w:rPr>
          <w:rFonts w:ascii="휴먼명조"/>
          <w:spacing w:val="-9"/>
        </w:rPr>
        <w:t xml:space="preserve">API </w:t>
      </w:r>
      <w:r>
        <w:rPr>
          <w:rFonts w:ascii="휴먼명조"/>
          <w:spacing w:val="-16"/>
        </w:rPr>
        <w:t>제공기관이 별도의 기준을 제시하는 경우 개발</w:t>
      </w:r>
      <w:r>
        <w:rPr>
          <w:rFonts w:ascii="휴먼명조"/>
          <w:spacing w:val="-16"/>
        </w:rPr>
        <w:t>․배포․상용화</w:t>
      </w:r>
      <w:r>
        <w:rPr>
          <w:rFonts w:ascii="휴먼명조"/>
          <w:spacing w:val="-13"/>
        </w:rPr>
        <w:t xml:space="preserve"> 시동 조건을 준수하여야 함</w:t>
      </w:r>
    </w:p>
    <w:p>
      <w:pPr>
        <w:pStyle w:val="22"/>
        <w:widowControl w:val="off"/>
        <w:spacing w:before="0" w:line="372"/>
        <w:ind w:left="804" w:hanging="804"/>
      </w:pPr>
      <w:r>
        <w:rPr>
          <w:rFonts w:ascii="휴먼명조"/>
        </w:rPr>
        <w:t xml:space="preserve">  </w:t>
      </w:r>
      <w:r>
        <w:rPr>
          <w:rFonts w:ascii="휴먼명조"/>
        </w:rPr>
        <w:t>❍</w:t>
      </w:r>
      <w:r>
        <w:rPr>
          <w:rFonts w:ascii="휴먼명조"/>
        </w:rPr>
        <w:t xml:space="preserve"> </w:t>
      </w:r>
      <w:r>
        <w:rPr>
          <w:rFonts w:ascii="휴먼명조"/>
          <w:spacing w:val="-3"/>
        </w:rPr>
        <w:t>응모된 작품에 대한 저작권은 응모자에게 있으며, 공모전 주최 및 주관기관은 수상작에 한해 5년 동안 복제</w:t>
      </w:r>
      <w:r>
        <w:rPr>
          <w:rFonts w:ascii="휴먼명조"/>
          <w:spacing w:val="-3"/>
        </w:rPr>
        <w:t>․배포․활용할</w:t>
      </w:r>
      <w:r>
        <w:rPr>
          <w:rFonts w:ascii="휴먼명조"/>
          <w:spacing w:val="-3"/>
        </w:rPr>
        <w:t xml:space="preserve"> 수 있음</w:t>
      </w:r>
    </w:p>
    <w:p>
      <w:pPr>
        <w:pStyle w:val="23"/>
        <w:widowControl w:val="off"/>
        <w:snapToGrid/>
        <w:spacing w:line="372" w:lineRule="auto"/>
        <w:ind w:left="850" w:hanging="850"/>
      </w:pPr>
      <w:r>
        <w:rPr>
          <w:rFonts w:ascii="휴먼명조"/>
          <w:spacing w:val="-4"/>
          <w:w w:val="97"/>
          <w:sz w:val="30"/>
        </w:rPr>
        <w:t xml:space="preserve">    - </w:t>
      </w:r>
      <w:r>
        <w:rPr>
          <w:rFonts w:ascii="휴먼명조"/>
          <w:spacing w:val="-9"/>
          <w:w w:val="97"/>
          <w:sz w:val="30"/>
        </w:rPr>
        <w:t>향후 주최 및 주관기관이 수상작의 저작물을 변형하거나 이용할 경우 응모작에 대한 저작재산권 중 일부를 양수하거나 이용허락을 받을 수 있으며, 이 경우에는 저작자와 별도로 협의하여 정함</w:t>
      </w:r>
    </w:p>
    <w:p>
      <w:pPr>
        <w:pStyle w:val="22"/>
        <w:widowControl w:val="off"/>
        <w:spacing w:before="0" w:line="372"/>
        <w:ind w:left="749" w:hanging="749"/>
      </w:pPr>
      <w:r>
        <w:rPr>
          <w:rFonts w:ascii="휴먼명조"/>
        </w:rPr>
        <w:t xml:space="preserve">  </w:t>
      </w:r>
      <w:r>
        <w:rPr>
          <w:rFonts w:ascii="휴먼명조"/>
        </w:rPr>
        <w:t>❍</w:t>
      </w:r>
      <w:r>
        <w:rPr>
          <w:rFonts w:ascii="휴먼명조"/>
        </w:rPr>
        <w:t xml:space="preserve"> </w:t>
      </w:r>
      <w:r>
        <w:rPr>
          <w:rFonts w:ascii="휴먼명조"/>
          <w:b/>
          <w:spacing w:val="-4"/>
        </w:rPr>
        <w:t>심사결과는 비공개이며, 심사항목 및 배점 등은 일부 변동 가능함</w:t>
      </w:r>
    </w:p>
    <w:p>
      <w:pPr>
        <w:pStyle w:val="22"/>
        <w:widowControl w:val="off"/>
        <w:spacing w:before="0" w:line="372"/>
        <w:ind w:left="749" w:hanging="749"/>
      </w:pPr>
      <w:r>
        <w:rPr>
          <w:rFonts w:ascii="휴먼명조"/>
        </w:rPr>
        <w:t xml:space="preserve">  </w:t>
      </w:r>
      <w:r>
        <w:rPr>
          <w:rFonts w:ascii="휴먼명조"/>
        </w:rPr>
        <w:t>❍</w:t>
      </w:r>
      <w:r>
        <w:rPr>
          <w:rFonts w:ascii="휴먼명조"/>
        </w:rPr>
        <w:t xml:space="preserve"> 경진대회 일정 및 내용은 사정에 따라 변경될 수 있음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90"/>
        <w:gridCol w:w="251"/>
        <w:gridCol w:w="8741"/>
      </w:tblGrid>
      <w:tr>
        <w:trPr>
          <w:trHeight w:val="709"/>
        </w:trPr>
        <w:tc>
          <w:tcPr>
            <w:tcW w:w="590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03a7b"/>
            <w:vAlign w:val="center"/>
          </w:tcPr>
          <w:p>
            <w:pPr>
              <w:pStyle w:val="0"/>
              <w:widowControl w:val="off"/>
              <w:wordWrap w:val="1"/>
              <w:spacing w:line="504" w:lineRule="auto"/>
              <w:jc w:val="center"/>
            </w:pPr>
            <w:r>
              <w:rPr>
                <w:b/>
                <w:color w:val="ffffff"/>
                <w:sz w:val="40"/>
                <w:shd w:val="clear" w:color="000000"/>
              </w:rPr>
              <w:t>Ⅶ</w:t>
            </w:r>
          </w:p>
        </w:tc>
        <w:tc>
          <w:tcPr>
            <w:tcW w:w="25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6"/>
                <w:shd w:val="clear" w:color="000000"/>
              </w:rPr>
            </w:pPr>
          </w:p>
        </w:tc>
        <w:tc>
          <w:tcPr>
            <w:tcW w:w="874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color w:val="ffffff"/>
                <w:sz w:val="40"/>
                <w:shd w:val="clear" w:color="000000"/>
              </w:rPr>
              <w:t xml:space="preserve"> 문의처</w:t>
            </w:r>
          </w:p>
        </w:tc>
      </w:tr>
    </w:tbl>
    <w:p>
      <w:pPr>
        <w:pStyle w:val="0"/>
        <w:widowControl w:val="off"/>
      </w:pPr>
    </w:p>
    <w:p>
      <w:pPr>
        <w:pStyle w:val="22"/>
        <w:widowControl w:val="off"/>
        <w:spacing w:before="0"/>
        <w:ind w:left="749" w:hanging="749"/>
      </w:pPr>
      <w:r>
        <w:rPr>
          <w:rFonts w:ascii="휴먼명조"/>
        </w:rPr>
        <w:t xml:space="preserve">  </w:t>
      </w:r>
      <w:r>
        <w:rPr>
          <w:rFonts w:ascii="휴먼명조"/>
        </w:rPr>
        <w:t>❍</w:t>
      </w:r>
      <w:r>
        <w:rPr>
          <w:rFonts w:ascii="휴먼명조"/>
        </w:rPr>
        <w:t xml:space="preserve"> </w:t>
      </w:r>
      <w:r>
        <w:rPr>
          <w:rFonts w:ascii="휴먼명조"/>
          <w:spacing w:val="-6"/>
        </w:rPr>
        <w:t>충북과학기술혁신원 경영본부 AI인재팀 류서현 주임</w:t>
      </w:r>
    </w:p>
    <w:p>
      <w:pPr>
        <w:pStyle w:val="23"/>
        <w:widowControl w:val="off"/>
        <w:snapToGrid/>
        <w:spacing w:line="384" w:lineRule="auto"/>
        <w:ind w:left="850" w:hanging="850"/>
      </w:pPr>
      <w:r>
        <w:rPr>
          <w:rFonts w:ascii="휴먼명조"/>
          <w:spacing w:val="-4"/>
          <w:w w:val="97"/>
          <w:sz w:val="30"/>
        </w:rPr>
        <w:t xml:space="preserve">    - 070-7703-6220, ibori1006@cbist.or.kr</w:t>
      </w:r>
    </w:p>
    <w:p>
      <w:pPr>
        <w:pStyle w:val="22"/>
        <w:widowControl w:val="off"/>
        <w:spacing w:before="0"/>
        <w:ind w:left="749" w:hanging="749"/>
        <w:rPr>
          <w:rFonts w:ascii="휴먼명조"/>
          <w:color w:val="000000"/>
          <w:sz w:val="8"/>
        </w:rPr>
      </w:pPr>
    </w:p>
    <w:p>
      <w:pPr>
        <w:pStyle w:val="22"/>
        <w:widowControl w:val="off"/>
        <w:spacing w:before="0"/>
        <w:ind w:left="749" w:hanging="749"/>
      </w:pPr>
      <w:r>
        <w:rPr>
          <w:rFonts w:ascii="휴먼명조"/>
        </w:rPr>
        <w:t xml:space="preserve">  </w:t>
      </w:r>
      <w:r>
        <w:rPr>
          <w:rFonts w:ascii="휴먼명조"/>
        </w:rPr>
        <w:t>❍</w:t>
      </w:r>
      <w:r>
        <w:rPr>
          <w:rFonts w:ascii="휴먼명조"/>
        </w:rPr>
        <w:t xml:space="preserve"> </w:t>
      </w:r>
      <w:r>
        <w:rPr>
          <w:rFonts w:ascii="휴먼명조"/>
          <w:spacing w:val="-6"/>
        </w:rPr>
        <w:t>공공데이터 활용 지원</w:t>
      </w:r>
    </w:p>
    <w:p>
      <w:pPr>
        <w:pStyle w:val="22"/>
        <w:widowControl w:val="off"/>
        <w:spacing w:before="0"/>
        <w:ind w:left="933" w:hanging="933"/>
      </w:pPr>
      <w:r>
        <w:rPr>
          <w:spacing w:val="-2"/>
          <w:sz w:val="10"/>
        </w:rPr>
        <w:t xml:space="preserve">          </w:t>
      </w:r>
    </w:p>
    <w:tbl>
      <w:tblPr>
        <w:tblOverlap w:val="never"/>
        <w:tblW w:w="907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01"/>
        <w:gridCol w:w="7371"/>
      </w:tblGrid>
      <w:tr>
        <w:trPr>
          <w:trHeight w:val="410"/>
        </w:trPr>
        <w:tc>
          <w:tcPr>
            <w:tcW w:w="1701" w:type="dxa"/>
            <w:tcBorders>
              <w:top w:val="single" w:color="000000" w:sz="9"/>
              <w:left w:val="none" w:color="000000" w:sz="9"/>
              <w:bottom w:val="double" w:color="000000" w:sz="4"/>
              <w:right w:val="single" w:color="000000" w:sz="7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사이트명</w:t>
            </w:r>
          </w:p>
        </w:tc>
        <w:tc>
          <w:tcPr>
            <w:tcW w:w="7371" w:type="dxa"/>
            <w:tcBorders>
              <w:top w:val="single" w:color="000000" w:sz="9"/>
              <w:left w:val="single" w:color="000000" w:sz="7"/>
              <w:bottom w:val="double" w:color="000000" w:sz="4"/>
              <w:right w:val="non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>사이트 주소</w:t>
            </w:r>
          </w:p>
        </w:tc>
      </w:tr>
      <w:tr>
        <w:trPr>
          <w:trHeight w:val="994"/>
        </w:trPr>
        <w:tc>
          <w:tcPr>
            <w:tcW w:w="1701" w:type="dxa"/>
            <w:tcBorders>
              <w:top w:val="double" w:color="000000" w:sz="4"/>
              <w:left w:val="none" w:color="000000" w:sz="9"/>
              <w:bottom w:val="single" w:color="000000" w:sz="9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w w:val="95"/>
                <w:sz w:val="26"/>
                <w:shd w:val="clear" w:color="000000"/>
              </w:rPr>
              <w:t>공공데이터 포털</w:t>
            </w:r>
          </w:p>
        </w:tc>
        <w:tc>
          <w:tcPr>
            <w:tcW w:w="7371" w:type="dxa"/>
            <w:tcBorders>
              <w:top w:val="double" w:color="000000" w:sz="4"/>
              <w:left w:val="single" w:color="000000" w:sz="7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4378"/>
              </w:tabs>
              <w:wordWrap w:val="1"/>
              <w:spacing w:line="312" w:lineRule="auto"/>
              <w:jc w:val="left"/>
            </w:pPr>
            <w:r>
              <w:rPr>
                <w:rFonts w:ascii="맑은 고딕"/>
                <w:spacing w:val="-12"/>
                <w:w w:val="95"/>
                <w:sz w:val="26"/>
                <w:shd w:val="clear" w:color="000000"/>
              </w:rPr>
              <w:t>http://www.data.go.kr/</w:t>
            </w:r>
          </w:p>
        </w:tc>
      </w:tr>
    </w:tbl>
    <w:p>
      <w:pPr>
        <w:pStyle w:val="23"/>
        <w:widowControl w:val="off"/>
        <w:snapToGrid/>
        <w:spacing w:line="384" w:lineRule="auto"/>
      </w:pPr>
      <w:r>
        <w:rPr>
          <w:rFonts w:ascii="맑은 고딕"/>
          <w:spacing w:val="-6"/>
          <w:sz w:val="24"/>
        </w:rPr>
        <w:t xml:space="preserve">     </w:t>
      </w:r>
      <w:r>
        <w:rPr>
          <w:rFonts w:ascii="맑은 고딕"/>
          <w:spacing w:val="-6"/>
          <w:sz w:val="24"/>
        </w:rPr>
        <w:t>※</w:t>
      </w:r>
      <w:r>
        <w:rPr>
          <w:rFonts w:ascii="맑은 고딕" w:eastAsia="맑은 고딕"/>
          <w:spacing w:val="-6"/>
          <w:sz w:val="24"/>
        </w:rPr>
        <w:t xml:space="preserve"> 붙임 2 목록 외 사이트 활용 가능</w:t>
      </w:r>
    </w:p>
    <w:p>
      <w:pPr>
        <w:pStyle w:val="22"/>
        <w:widowControl w:val="off"/>
        <w:spacing w:before="0"/>
        <w:ind w:left="933" w:hanging="933"/>
        <w:rPr>
          <w:rFonts w:ascii="휴먼고딕" w:eastAsia="휴먼고딕"/>
          <w:color w:val="000000"/>
          <w:spacing w:val="-6"/>
          <w:sz w:val="26"/>
        </w:rPr>
      </w:pPr>
    </w:p>
    <w:p>
      <w:pPr>
        <w:pStyle w:val="1"/>
        <w:widowControl w:val="off"/>
        <w:ind w:left="0" w:right="71"/>
      </w:pPr>
      <w:r>
        <w:rPr>
          <w:rFonts w:ascii="맑은 고딕" w:eastAsia="맑은 고딕"/>
          <w:sz w:val="22"/>
          <w:shd w:val="clear" w:color="000000"/>
        </w:rPr>
        <w:t>[붙 임] 1. 행안부 본선 대회계획</w:t>
      </w:r>
    </w:p>
    <w:p>
      <w:pPr>
        <w:pStyle w:val="1"/>
        <w:widowControl w:val="off"/>
        <w:ind w:left="0" w:right="71"/>
      </w:pPr>
      <w:r>
        <w:rPr>
          <w:rFonts w:ascii="맑은 고딕"/>
          <w:spacing w:val="-1"/>
          <w:sz w:val="22"/>
          <w:shd w:val="clear" w:color="000000"/>
        </w:rPr>
        <w:t xml:space="preserve">     </w:t>
      </w:r>
      <w:r>
        <w:rPr>
          <w:rFonts w:ascii="맑은 고딕"/>
          <w:spacing w:val="-16"/>
          <w:sz w:val="22"/>
          <w:shd w:val="clear" w:color="000000"/>
        </w:rPr>
        <w:t xml:space="preserve">   </w:t>
      </w:r>
      <w:r>
        <w:rPr>
          <w:rFonts w:ascii="맑은 고딕" w:eastAsia="맑은 고딕"/>
          <w:sz w:val="22"/>
          <w:shd w:val="clear" w:color="000000"/>
        </w:rPr>
        <w:t>2. 활용 데이터 주소(참고사항)</w:t>
      </w:r>
    </w:p>
    <w:p>
      <w:r>
        <w:br w:type="page"/>
      </w:r>
    </w:p>
    <w:tbl>
      <w:tblPr>
        <w:tblOverlap w:val="never"/>
        <w:tblW w:w="963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87"/>
        <w:gridCol w:w="396"/>
        <w:gridCol w:w="8254"/>
      </w:tblGrid>
      <w:tr>
        <w:trPr>
          <w:trHeight w:val="546"/>
        </w:trPr>
        <w:tc>
          <w:tcPr>
            <w:tcW w:w="987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000066"/>
            <w:vAlign w:val="center"/>
          </w:tcPr>
          <w:p>
            <w:pPr>
              <w:pStyle w:val="27"/>
              <w:widowControl w:val="off"/>
            </w:pPr>
            <w:r>
              <w:rPr>
                <w:rFonts w:ascii="HY헤드라인M" w:eastAsia="HY헤드라인M"/>
                <w:color w:val="ffffff"/>
                <w:sz w:val="32"/>
              </w:rPr>
              <w:t>붙임1</w:t>
            </w:r>
          </w:p>
        </w:tc>
        <w:tc>
          <w:tcPr>
            <w:tcW w:w="396" w:type="dxa"/>
            <w:tcBorders>
              <w:top w:val="none" w:color="000000" w:sz="3"/>
              <w:left w:val="single" w:color="000000" w:sz="7"/>
              <w:bottom w:val="none" w:color="000000" w:sz="3"/>
              <w:right w:val="single" w:color="000000" w:sz="7"/>
            </w:tcBorders>
            <w:vAlign w:val="center"/>
          </w:tcPr>
          <w:p>
            <w:pPr>
              <w:pStyle w:val="27"/>
              <w:widowControl w:val="off"/>
              <w:wordWrap w:val="0"/>
              <w:jc w:val="both"/>
              <w:rPr>
                <w:rFonts w:ascii="HY헤드라인M" w:eastAsia="HY헤드라인M"/>
                <w:b/>
                <w:color w:val="000000"/>
                <w:sz w:val="32"/>
              </w:rPr>
            </w:pPr>
          </w:p>
        </w:tc>
        <w:tc>
          <w:tcPr>
            <w:tcW w:w="8254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28"/>
              <w:widowControl w:val="off"/>
              <w:spacing w:line="312" w:lineRule="auto"/>
            </w:pPr>
            <w:r>
              <w:rPr>
                <w:rFonts w:ascii="HY헤드라인M"/>
                <w:sz w:val="32"/>
              </w:rPr>
              <w:t xml:space="preserve"> </w:t>
            </w:r>
            <w:r>
              <w:rPr>
                <w:rFonts w:ascii="HY헤드라인M" w:eastAsia="HY헤드라인M"/>
                <w:spacing w:val="-3"/>
                <w:sz w:val="32"/>
              </w:rPr>
              <w:t>제14회 범정부 공공데이터 활용 창업경진대회 개최계획</w:t>
            </w:r>
          </w:p>
        </w:tc>
      </w:tr>
    </w:tbl>
    <w:p>
      <w:pPr>
        <w:pStyle w:val="1"/>
        <w:widowControl w:val="off"/>
        <w:wordWrap w:val="1"/>
        <w:ind w:left="0" w:right="71"/>
        <w:jc w:val="center"/>
      </w:pPr>
    </w:p>
    <w:p>
      <w:pPr>
        <w:pStyle w:val="0"/>
        <w:widowControl w:val="off"/>
        <w:spacing w:after="100" w:line="312"/>
        <w:ind w:left="600" w:hanging="600"/>
        <w:rPr>
          <w:rFonts w:ascii="HY헤드라인M" w:eastAsia="HY헤드라인M"/>
          <w:color w:val="000000"/>
          <w:sz w:val="10"/>
          <w:shd w:val="clear" w:color="000000"/>
        </w:rPr>
      </w:pPr>
    </w:p>
    <w:tbl>
      <w:tblPr>
        <w:tblOverlap w:val="never"/>
        <w:tblW w:w="259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</w:tblPr>
      <w:tblGrid>
        <w:gridCol w:w="515"/>
        <w:gridCol w:w="147"/>
        <w:gridCol w:w="1930"/>
      </w:tblGrid>
      <w:tr>
        <w:trPr>
          <w:trHeight w:val="483"/>
        </w:trPr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2b568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신명조"/>
                <w:b/>
                <w:color w:val="ffffff"/>
                <w:sz w:val="34"/>
                <w:shd w:val="clear" w:color="000000"/>
              </w:rPr>
              <w:t>Ⅰ</w:t>
            </w:r>
          </w:p>
        </w:tc>
        <w:tc>
          <w:tcPr>
            <w:tcW w:w="147" w:type="dxa"/>
            <w:tcBorders>
              <w:top w:val="none" w:color="000000" w:sz="3"/>
              <w:left w:val="singl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4"/>
                <w:shd w:val="clear" w:color="000000"/>
              </w:rPr>
            </w:pPr>
          </w:p>
        </w:tc>
        <w:tc>
          <w:tcPr>
            <w:tcW w:w="1930" w:type="dxa"/>
            <w:tcBorders>
              <w:top w:val="none" w:color="2d2d89" w:sz="5"/>
              <w:left w:val="none" w:color="000000" w:sz="3"/>
              <w:bottom w:val="single" w:color="3057b9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4"/>
                <w:shd w:val="clear" w:color="000000"/>
              </w:rPr>
              <w:t xml:space="preserve"> 추진배경</w:t>
            </w:r>
          </w:p>
        </w:tc>
      </w:tr>
    </w:tbl>
    <w:p>
      <w:pPr>
        <w:pStyle w:val="0"/>
        <w:widowControl w:val="off"/>
        <w:spacing w:before="60" w:after="40" w:line="396"/>
      </w:pPr>
    </w:p>
    <w:p>
      <w:pPr>
        <w:pStyle w:val="0"/>
        <w:widowControl w:val="off"/>
        <w:spacing w:before="60" w:after="40" w:line="396"/>
        <w:ind w:left="584" w:hanging="584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eastAsia="휴먼명조"/>
          <w:spacing w:val="-12"/>
          <w:sz w:val="30"/>
          <w:shd w:val="clear" w:color="000000"/>
        </w:rPr>
        <w:t>공</w:t>
      </w:r>
      <w:r>
        <w:rPr>
          <w:rFonts w:ascii="HCI Poppy" w:eastAsia="휴먼명조"/>
          <w:spacing w:val="-18"/>
          <w:sz w:val="30"/>
          <w:shd w:val="clear" w:color="000000"/>
        </w:rPr>
        <w:t>공데이터·AI를 활용한 창의적인 비즈니스 모델 발굴, 창업 및 성장지원</w:t>
      </w:r>
    </w:p>
    <w:p>
      <w:pPr>
        <w:pStyle w:val="0"/>
        <w:widowControl w:val="off"/>
        <w:spacing w:before="60" w:after="40" w:line="396"/>
        <w:ind w:left="604" w:hanging="604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7"/>
          <w:sz w:val="30"/>
          <w:shd w:val="clear" w:color="000000"/>
        </w:rPr>
        <w:t>기관별 예선과 범정부 차원의 본선·결선을 통해 다양한 분야의 공공</w:t>
      </w:r>
      <w:r>
        <w:rPr>
          <w:rFonts w:ascii="HCI Poppy" w:eastAsia="휴먼명조"/>
          <w:spacing w:val="-4"/>
          <w:sz w:val="30"/>
          <w:shd w:val="clear" w:color="000000"/>
        </w:rPr>
        <w:t>데이터 이용 활성화 및 창업 촉진</w:t>
      </w:r>
    </w:p>
    <w:p>
      <w:pPr>
        <w:pStyle w:val="0"/>
        <w:widowControl w:val="off"/>
        <w:spacing w:before="60" w:after="40" w:line="396"/>
        <w:ind w:left="604" w:hanging="604"/>
        <w:rPr>
          <w:rFonts w:ascii="HCI Poppy" w:eastAsia="휴먼명조"/>
          <w:color w:val="000000"/>
          <w:sz w:val="14"/>
          <w:shd w:val="clear" w:color="000000"/>
        </w:rPr>
      </w:pPr>
    </w:p>
    <w:tbl>
      <w:tblPr>
        <w:tblOverlap w:val="never"/>
        <w:tblW w:w="259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</w:tblPr>
      <w:tblGrid>
        <w:gridCol w:w="515"/>
        <w:gridCol w:w="147"/>
        <w:gridCol w:w="1930"/>
      </w:tblGrid>
      <w:tr>
        <w:trPr>
          <w:trHeight w:val="483"/>
        </w:trPr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2b568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신명조"/>
                <w:b/>
                <w:color w:val="ffffff"/>
                <w:sz w:val="34"/>
                <w:shd w:val="clear" w:color="000000"/>
              </w:rPr>
              <w:t>Ⅱ</w:t>
            </w:r>
          </w:p>
        </w:tc>
        <w:tc>
          <w:tcPr>
            <w:tcW w:w="147" w:type="dxa"/>
            <w:tcBorders>
              <w:top w:val="none" w:color="000000" w:sz="3"/>
              <w:left w:val="singl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4"/>
                <w:shd w:val="clear" w:color="000000"/>
              </w:rPr>
            </w:pPr>
          </w:p>
        </w:tc>
        <w:tc>
          <w:tcPr>
            <w:tcW w:w="1930" w:type="dxa"/>
            <w:tcBorders>
              <w:top w:val="none" w:color="2d2d89" w:sz="5"/>
              <w:left w:val="none" w:color="000000" w:sz="3"/>
              <w:bottom w:val="single" w:color="3057b9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4"/>
                <w:shd w:val="clear" w:color="000000"/>
              </w:rPr>
              <w:t xml:space="preserve"> 대회개요</w:t>
            </w:r>
          </w:p>
        </w:tc>
      </w:tr>
    </w:tbl>
    <w:p>
      <w:pPr>
        <w:pStyle w:val="0"/>
        <w:widowControl w:val="off"/>
        <w:tabs>
          <w:tab w:val="left" w:leader="none" w:pos="5297"/>
        </w:tabs>
        <w:spacing w:before="60" w:after="40" w:line="396"/>
      </w:pPr>
      <w:r>
        <w:rPr>
          <w:rFonts w:ascii="HCI Poppy"/>
          <w:sz w:val="30"/>
          <w:shd w:val="clear" w:color="000000"/>
        </w:rPr>
        <w:t xml:space="preserve"> </w:t>
      </w:r>
    </w:p>
    <w:p>
      <w:pPr>
        <w:pStyle w:val="0"/>
        <w:widowControl w:val="off"/>
        <w:spacing w:before="60" w:after="40" w:line="396"/>
        <w:ind w:left="706" w:hanging="706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>(개최기간)</w:t>
      </w:r>
      <w:r>
        <w:rPr>
          <w:rFonts w:ascii="HCI Poppy" w:eastAsia="휴먼명조"/>
          <w:sz w:val="30"/>
          <w:shd w:val="clear" w:color="000000"/>
        </w:rPr>
        <w:t xml:space="preserve"> ’26. 3월</w:t>
      </w:r>
      <w:r>
        <w:rPr>
          <w:rFonts w:ascii="한양신명조"/>
          <w:sz w:val="30"/>
          <w:shd w:val="clear" w:color="000000"/>
        </w:rPr>
        <w:t>∼</w:t>
      </w:r>
      <w:r>
        <w:rPr>
          <w:rFonts w:ascii="HCI Poppy" w:eastAsia="휴먼명조"/>
          <w:sz w:val="30"/>
          <w:shd w:val="clear" w:color="000000"/>
        </w:rPr>
        <w:t>’26. 11월(왕중왕전)</w:t>
      </w:r>
    </w:p>
    <w:p>
      <w:pPr>
        <w:pStyle w:val="0"/>
        <w:widowControl w:val="off"/>
        <w:spacing w:before="60" w:after="40" w:line="396"/>
        <w:ind w:left="613" w:hanging="613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/>
          <w:b/>
          <w:sz w:val="30"/>
          <w:shd w:val="clear" w:color="000000"/>
        </w:rPr>
        <w:t>(</w:t>
      </w:r>
      <w:r>
        <w:rPr>
          <w:rFonts w:ascii="HCI Poppy" w:eastAsia="휴먼명조"/>
          <w:b/>
          <w:spacing w:val="-7"/>
          <w:sz w:val="30"/>
          <w:shd w:val="clear" w:color="000000"/>
        </w:rPr>
        <w:t>공모부문)</w:t>
      </w:r>
      <w:r>
        <w:rPr>
          <w:rFonts w:ascii="HCI Poppy" w:eastAsia="휴먼명조"/>
          <w:spacing w:val="-7"/>
          <w:sz w:val="30"/>
          <w:shd w:val="clear" w:color="000000"/>
        </w:rPr>
        <w:t xml:space="preserve"> 공공데이터 활용</w:t>
      </w:r>
      <w:r>
        <w:rPr>
          <w:rFonts w:ascii="HCI Poppy"/>
          <w:b/>
          <w:spacing w:val="-7"/>
          <w:sz w:val="30"/>
          <w:shd w:val="clear" w:color="000000"/>
        </w:rPr>
        <w:t xml:space="preserve"> </w:t>
      </w:r>
      <w:r>
        <w:rPr>
          <w:rFonts w:ascii="한양신명조"/>
          <w:b/>
          <w:spacing w:val="-7"/>
          <w:sz w:val="30"/>
          <w:shd w:val="clear" w:color="000000"/>
          <w:vertAlign w:val="superscript"/>
        </w:rPr>
        <w:t>①</w:t>
      </w:r>
      <w:r>
        <w:rPr>
          <w:rFonts w:ascii="HCI Poppy" w:eastAsia="휴먼명조"/>
          <w:b/>
          <w:spacing w:val="-7"/>
          <w:sz w:val="30"/>
          <w:shd w:val="clear" w:color="000000"/>
        </w:rPr>
        <w:t xml:space="preserve">아이디어 기획, </w:t>
      </w:r>
      <w:r>
        <w:rPr>
          <w:rFonts w:ascii="한양신명조"/>
          <w:b/>
          <w:spacing w:val="-7"/>
          <w:sz w:val="30"/>
          <w:shd w:val="clear" w:color="000000"/>
          <w:vertAlign w:val="superscript"/>
        </w:rPr>
        <w:t>②</w:t>
      </w:r>
      <w:r>
        <w:rPr>
          <w:rFonts w:ascii="HCI Poppy" w:eastAsia="휴먼명조"/>
          <w:b/>
          <w:spacing w:val="-7"/>
          <w:sz w:val="30"/>
          <w:shd w:val="clear" w:color="000000"/>
        </w:rPr>
        <w:t>제품 및 서비스 개발</w:t>
      </w:r>
      <w:r>
        <w:rPr>
          <w:rFonts w:ascii="HCI Poppy"/>
          <w:b/>
          <w:spacing w:val="-7"/>
          <w:sz w:val="30"/>
          <w:shd w:val="clear" w:color="000000"/>
          <w:vertAlign w:val="superscript"/>
        </w:rPr>
        <w:t>*</w:t>
      </w:r>
    </w:p>
    <w:p>
      <w:pPr>
        <w:pStyle w:val="0"/>
        <w:widowControl w:val="off"/>
        <w:spacing w:before="60" w:after="40" w:line="396"/>
        <w:ind w:left="618" w:hanging="618"/>
      </w:pPr>
      <w:r>
        <w:rPr>
          <w:rFonts w:ascii="맑은 고딕" w:eastAsia="맑은 고딕"/>
          <w:sz w:val="24"/>
          <w:shd w:val="clear" w:color="000000"/>
        </w:rPr>
        <w:t xml:space="preserve">     * ‘제품 및 서비스 개발’은 </w:t>
      </w:r>
      <w:r>
        <w:rPr>
          <w:rFonts w:ascii="맑은 고딕" w:eastAsia="맑은 고딕"/>
          <w:b/>
          <w:sz w:val="24"/>
          <w:u w:val="single"/>
          <w:shd w:val="clear" w:color="000000"/>
        </w:rPr>
        <w:t>통합본선 추천 마감일까지</w:t>
      </w:r>
      <w:r>
        <w:rPr>
          <w:rFonts w:ascii="맑은 고딕"/>
          <w:sz w:val="24"/>
          <w:u w:val="single"/>
          <w:shd w:val="clear" w:color="000000"/>
        </w:rPr>
        <w:t xml:space="preserve"> </w:t>
      </w:r>
      <w:r>
        <w:rPr>
          <w:rFonts w:ascii="맑은 고딕" w:eastAsia="맑은 고딕"/>
          <w:b/>
          <w:sz w:val="24"/>
          <w:u w:val="single"/>
          <w:shd w:val="clear" w:color="000000"/>
        </w:rPr>
        <w:t>시제품 개발이 완료</w:t>
      </w:r>
      <w:r>
        <w:rPr>
          <w:rFonts w:ascii="맑은 고딕" w:eastAsia="맑은 고딕"/>
          <w:sz w:val="24"/>
          <w:shd w:val="clear" w:color="000000"/>
        </w:rPr>
        <w:t>된 상태</w:t>
      </w:r>
    </w:p>
    <w:p>
      <w:pPr>
        <w:pStyle w:val="0"/>
        <w:widowControl w:val="off"/>
        <w:spacing w:before="60" w:after="40" w:line="396"/>
        <w:ind w:left="668" w:hanging="668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pacing w:val="-1"/>
          <w:sz w:val="30"/>
          <w:shd w:val="clear" w:color="000000"/>
        </w:rPr>
        <w:t>(추진방식)</w:t>
      </w:r>
      <w:r>
        <w:rPr>
          <w:rFonts w:ascii="HCI Poppy"/>
          <w:spacing w:val="-1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pacing w:val="-1"/>
          <w:sz w:val="30"/>
          <w:shd w:val="clear" w:color="000000"/>
        </w:rPr>
        <w:t xml:space="preserve">기관별 예선 </w:t>
      </w:r>
      <w:r>
        <w:rPr>
          <w:rFonts w:ascii="한양신명조"/>
          <w:b/>
          <w:spacing w:val="-1"/>
          <w:sz w:val="30"/>
          <w:shd w:val="clear" w:color="000000"/>
        </w:rPr>
        <w:t>→</w:t>
      </w:r>
      <w:r>
        <w:rPr>
          <w:rFonts w:ascii="HCI Poppy" w:eastAsia="휴먼명조"/>
          <w:b/>
          <w:spacing w:val="-1"/>
          <w:sz w:val="30"/>
          <w:shd w:val="clear" w:color="000000"/>
        </w:rPr>
        <w:t xml:space="preserve"> 통합본선</w:t>
      </w:r>
      <w:r>
        <w:rPr>
          <w:rFonts w:ascii="HCI Poppy" w:eastAsia="휴먼명조"/>
          <w:b/>
          <w:spacing w:val="-1"/>
          <w:sz w:val="26"/>
          <w:shd w:val="clear" w:color="000000"/>
        </w:rPr>
        <w:t>(10개 팀 선발)</w:t>
      </w:r>
      <w:r>
        <w:rPr>
          <w:rFonts w:ascii="HCI Poppy"/>
          <w:b/>
          <w:spacing w:val="-1"/>
          <w:sz w:val="30"/>
          <w:shd w:val="clear" w:color="000000"/>
        </w:rPr>
        <w:t xml:space="preserve"> </w:t>
      </w:r>
      <w:r>
        <w:rPr>
          <w:rFonts w:ascii="한양신명조"/>
          <w:b/>
          <w:spacing w:val="-1"/>
          <w:sz w:val="30"/>
          <w:shd w:val="clear" w:color="000000"/>
        </w:rPr>
        <w:t>→</w:t>
      </w:r>
      <w:r>
        <w:rPr>
          <w:rFonts w:ascii="HCI Poppy" w:eastAsia="휴먼명조"/>
          <w:b/>
          <w:spacing w:val="-1"/>
          <w:sz w:val="30"/>
          <w:shd w:val="clear" w:color="000000"/>
        </w:rPr>
        <w:t xml:space="preserve"> 왕중왕전</w:t>
      </w:r>
    </w:p>
    <w:tbl>
      <w:tblPr>
        <w:tblOverlap w:val="never"/>
        <w:tblW w:w="931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0"/>
        <w:gridCol w:w="0"/>
        <w:gridCol w:w="3445"/>
        <w:gridCol w:w="-3445"/>
        <w:gridCol w:w="0"/>
        <w:gridCol w:w="0"/>
        <w:gridCol w:w="0"/>
        <w:gridCol w:w="0"/>
        <w:gridCol w:w="0"/>
        <w:gridCol w:w="0"/>
        <w:gridCol w:w="0"/>
        <w:gridCol w:w="5928"/>
        <w:gridCol w:w="3388"/>
      </w:tblGrid>
      <w:tr>
        <w:trPr>
          <w:trHeight w:val="176"/>
        </w:trPr>
        <w:tc>
          <w:tcPr>
            <w:tcW w:w="3445" w:type="dxa"/>
            <w:gridSpan w:val="3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맑은 고딕"/>
                <w:sz w:val="12"/>
                <w:shd w:val="clear" w:color="000000"/>
              </w:rPr>
              <w:t xml:space="preserve"> </w:t>
            </w:r>
          </w:p>
        </w:tc>
        <w:tc>
          <w:tcPr>
            <w:tcW w:w="2483" w:type="dxa"/>
            <w:gridSpan w:val="9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color w:val="1c3d62"/>
                <w:sz w:val="26"/>
                <w:shd w:val="clear" w:color="000000"/>
              </w:rPr>
              <w:t>&lt; 추진 절차 &gt;</w:t>
            </w:r>
          </w:p>
        </w:tc>
        <w:tc>
          <w:tcPr>
            <w:tcW w:w="3388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rFonts w:ascii="맑은 고딕" w:eastAsia="맑은 고딕"/>
                <w:b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176"/>
        </w:trPr>
        <w:tc>
          <w:tcPr>
            <w:tcW w:w="3445" w:type="dxa"/>
            <w:gridSpan w:val="3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맑은 고딕"/>
                <w:sz w:val="12"/>
                <w:shd w:val="clear" w:color="000000"/>
              </w:rPr>
              <w:t xml:space="preserve"> </w:t>
            </w:r>
          </w:p>
        </w:tc>
        <w:tc>
          <w:tcPr>
            <w:tcW w:w="2483" w:type="dxa"/>
            <w:gridSpan w:val="9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8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  <w:rPr>
                <w:rFonts w:ascii="맑은 고딕" w:eastAsia="맑은 고딕"/>
                <w:b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1673"/>
        </w:trPr>
        <w:tc>
          <w:tcPr>
            <w:tcW w:w="9316" w:type="dxa"/>
            <w:gridSpan w:val="1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tbl>
            <w:tblPr>
              <w:tblOverlap w:val="never"/>
              <w:tblW w:w="9066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2832"/>
              <w:gridCol w:w="398"/>
              <w:gridCol w:w="2775"/>
              <w:gridCol w:w="398"/>
              <w:gridCol w:w="2662"/>
            </w:tblGrid>
            <w:tr>
              <w:trPr>
                <w:trHeight w:val="787"/>
              </w:trPr>
              <w:tc>
                <w:tcPr>
                  <w:tcW w:w="2832" w:type="dxa"/>
                  <w:tcBorders>
                    <w:top w:val="single" w:color="315f97" w:sz="14"/>
                    <w:left w:val="single" w:color="315f97" w:sz="14"/>
                    <w:bottom w:val="single" w:color="315f97" w:sz="14"/>
                    <w:right w:val="single" w:color="315f97" w:sz="14"/>
                  </w:tcBorders>
                  <w:shd w:val="clear" w:fill="e6eef7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eastAsia="맑은 고딕"/>
                      <w:b/>
                      <w:sz w:val="28"/>
                      <w:shd w:val="clear" w:color="000000"/>
                    </w:rPr>
                    <w:t>기관예선</w:t>
                  </w:r>
                  <w:r>
                    <w:rPr>
                      <w:rFonts w:ascii="맑은 고딕"/>
                      <w:b/>
                      <w:shd w:val="clear" w:color="000000"/>
                    </w:rPr>
                    <w:t>(3</w:t>
                  </w:r>
                  <w:r>
                    <w:rPr>
                      <w:rFonts w:ascii="맑은 고딕"/>
                      <w:b/>
                      <w:shd w:val="clear" w:color="000000"/>
                    </w:rPr>
                    <w:t>∼</w:t>
                  </w: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8월)</w:t>
                  </w:r>
                </w:p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5"/>
                      <w:shd w:val="clear" w:color="000000"/>
                    </w:rPr>
                    <w:t>(중앙부처·지자체·공공기관)</w:t>
                  </w:r>
                </w:p>
              </w:tc>
              <w:tc>
                <w:tcPr>
                  <w:tcW w:w="398" w:type="dxa"/>
                  <w:tcBorders>
                    <w:top w:val="none" w:color="000000" w:sz="3"/>
                    <w:left w:val="single" w:color="315f97" w:sz="14"/>
                    <w:bottom w:val="none" w:color="000000" w:sz="3"/>
                    <w:right w:val="single" w:color="315f97" w:sz="14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sz w:val="30"/>
                      <w:shd w:val="clear" w:color="000000"/>
                    </w:rPr>
                    <w:t>➡</w:t>
                  </w:r>
                </w:p>
              </w:tc>
              <w:tc>
                <w:tcPr>
                  <w:tcW w:w="2775" w:type="dxa"/>
                  <w:tcBorders>
                    <w:top w:val="single" w:color="315f97" w:sz="14"/>
                    <w:left w:val="single" w:color="315f97" w:sz="14"/>
                    <w:bottom w:val="single" w:color="315f97" w:sz="14"/>
                    <w:right w:val="single" w:color="315f97" w:sz="14"/>
                  </w:tcBorders>
                  <w:shd w:val="clear" w:fill="ffe7d8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eastAsia="맑은 고딕"/>
                      <w:b/>
                      <w:sz w:val="28"/>
                      <w:shd w:val="clear" w:color="000000"/>
                    </w:rPr>
                    <w:t>통합본선</w:t>
                  </w: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(9월)</w:t>
                  </w:r>
                </w:p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(행정안전부)</w:t>
                  </w:r>
                </w:p>
              </w:tc>
              <w:tc>
                <w:tcPr>
                  <w:tcW w:w="398" w:type="dxa"/>
                  <w:tcBorders>
                    <w:top w:val="none" w:color="000000" w:sz="3"/>
                    <w:left w:val="single" w:color="315f97" w:sz="14"/>
                    <w:bottom w:val="none" w:color="000000" w:sz="3"/>
                    <w:right w:val="single" w:color="315f97" w:sz="14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sz w:val="30"/>
                      <w:shd w:val="clear" w:color="000000"/>
                    </w:rPr>
                    <w:t>➡</w:t>
                  </w:r>
                </w:p>
              </w:tc>
              <w:tc>
                <w:tcPr>
                  <w:tcW w:w="2662" w:type="dxa"/>
                  <w:tcBorders>
                    <w:top w:val="single" w:color="315f97" w:sz="14"/>
                    <w:left w:val="single" w:color="315f97" w:sz="14"/>
                    <w:bottom w:val="single" w:color="315f97" w:sz="14"/>
                    <w:right w:val="single" w:color="315f97" w:sz="14"/>
                  </w:tcBorders>
                  <w:shd w:val="clear" w:fill="ffe7d8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eastAsia="맑은 고딕"/>
                      <w:b/>
                      <w:sz w:val="28"/>
                      <w:shd w:val="clear" w:color="000000"/>
                    </w:rPr>
                    <w:t>왕중왕전</w:t>
                  </w: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(11월)</w:t>
                  </w:r>
                </w:p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(행정안전부)</w:t>
                  </w:r>
                </w:p>
              </w:tc>
            </w:tr>
            <w:tr>
              <w:trPr>
                <w:trHeight w:val="246"/>
              </w:trPr>
              <w:tc>
                <w:tcPr>
                  <w:tcW w:w="2832" w:type="dxa"/>
                  <w:tcBorders>
                    <w:top w:val="single" w:color="315f97" w:sz="14"/>
                    <w:left w:val="none" w:color="000000" w:sz="3"/>
                    <w:bottom w:val="dotted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  <w:rPr>
                      <w:rFonts w:ascii="한양중고딕" w:eastAsia="한양중고딕"/>
                      <w:color w:val="000000"/>
                      <w:sz w:val="2"/>
                      <w:shd w:val="clear" w:color="000000"/>
                    </w:rPr>
                  </w:pPr>
                </w:p>
              </w:tc>
              <w:tc>
                <w:tcPr>
                  <w:tcW w:w="398" w:type="dxa"/>
                  <w:vMerge w:val="restart"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  <w:rPr>
                      <w:rFonts w:ascii="한양중고딕" w:eastAsia="한양중고딕"/>
                      <w:color w:val="000000"/>
                      <w:sz w:val="28"/>
                      <w:shd w:val="clear" w:color="000000"/>
                    </w:rPr>
                  </w:pPr>
                </w:p>
              </w:tc>
              <w:tc>
                <w:tcPr>
                  <w:tcW w:w="2775" w:type="dxa"/>
                  <w:tcBorders>
                    <w:top w:val="single" w:color="315f97" w:sz="14"/>
                    <w:left w:val="none" w:color="000000" w:sz="3"/>
                    <w:bottom w:val="dotted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  <w:rPr>
                      <w:rFonts w:ascii="한양중고딕" w:eastAsia="한양중고딕"/>
                      <w:color w:val="000000"/>
                      <w:sz w:val="2"/>
                      <w:shd w:val="clear" w:color="000000"/>
                    </w:rPr>
                  </w:pPr>
                </w:p>
              </w:tc>
              <w:tc>
                <w:tcPr>
                  <w:tcW w:w="398" w:type="dxa"/>
                  <w:vMerge w:val="restart"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before="100" w:line="264"/>
                    <w:jc w:val="center"/>
                    <w:rPr>
                      <w:rFonts w:ascii="한양중고딕" w:eastAsia="한양중고딕"/>
                      <w:color w:val="000000"/>
                      <w:sz w:val="28"/>
                      <w:shd w:val="clear" w:color="000000"/>
                    </w:rPr>
                  </w:pPr>
                </w:p>
              </w:tc>
              <w:tc>
                <w:tcPr>
                  <w:tcW w:w="2662" w:type="dxa"/>
                  <w:tcBorders>
                    <w:top w:val="single" w:color="315f97" w:sz="14"/>
                    <w:left w:val="none" w:color="000000" w:sz="3"/>
                    <w:bottom w:val="dotted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  <w:rPr>
                      <w:rFonts w:ascii="한양중고딕" w:eastAsia="한양중고딕"/>
                      <w:color w:val="000000"/>
                      <w:sz w:val="2"/>
                      <w:shd w:val="clear" w:color="000000"/>
                    </w:rPr>
                  </w:pPr>
                </w:p>
              </w:tc>
            </w:tr>
            <w:tr>
              <w:trPr>
                <w:trHeight w:val="880"/>
              </w:trPr>
              <w:tc>
                <w:tcPr>
                  <w:tcW w:w="2832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60" w:right="60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 xml:space="preserve">기관별 상위 우수작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/>
                    </w:rPr>
                    <w:t>통합본선 진출권 부여</w:t>
                  </w:r>
                </w:p>
              </w:tc>
              <w:tc>
                <w:tcPr>
                  <w:tcW w:w="398" w:type="dxa"/>
                  <w:vMerge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</w:tcPr>
                <w:p/>
              </w:tc>
              <w:tc>
                <w:tcPr>
                  <w:tcW w:w="2775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60" w:right="60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 xml:space="preserve">왕중왕전 진출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/>
                    </w:rPr>
                    <w:t>10개 팀 선발</w:t>
                  </w: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 xml:space="preserve"> 및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/>
                    </w:rPr>
                    <w:t>멘토링제 운영</w:t>
                  </w:r>
                </w:p>
              </w:tc>
              <w:tc>
                <w:tcPr>
                  <w:tcW w:w="398" w:type="dxa"/>
                  <w:vMerge/>
                  <w:tcBorders>
                    <w:top w:val="none" w:color="000000" w:sz="3"/>
                    <w:left w:val="none" w:color="000000" w:sz="3"/>
                    <w:bottom w:val="none" w:color="000000" w:sz="3"/>
                    <w:right w:val="none" w:color="000000" w:sz="3"/>
                  </w:tcBorders>
                </w:tcPr>
                <w:p/>
              </w:tc>
              <w:tc>
                <w:tcPr>
                  <w:tcW w:w="2662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60" w:right="60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팀별 현장발표 후</w:t>
                  </w:r>
                </w:p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60" w:right="60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8"/>
                      <w:sz w:val="22"/>
                      <w:shd w:val="clear" w:color="000000"/>
                    </w:rPr>
                    <w:t>최종 순위 결정 및 시상</w:t>
                  </w:r>
                </w:p>
              </w:tc>
            </w:tr>
          </w:tbl>
          <w:p>
            <w:pPr>
              <w:pStyle w:val="0"/>
              <w:widowControl w:val="off"/>
              <w:spacing w:before="100" w:line="312"/>
            </w:pPr>
          </w:p>
        </w:tc>
      </w:tr>
    </w:tbl>
    <w:p>
      <w:pPr>
        <w:pStyle w:val="0"/>
        <w:widowControl w:val="off"/>
        <w:wordWrap w:val="1"/>
        <w:spacing w:before="60" w:after="40" w:line="396"/>
        <w:ind w:left="706" w:hanging="706"/>
        <w:jc w:val="right"/>
      </w:pPr>
    </w:p>
    <w:p>
      <w:pPr>
        <w:pStyle w:val="0"/>
        <w:widowControl w:val="off"/>
        <w:spacing w:before="60" w:after="40" w:line="396"/>
        <w:ind w:left="720" w:hanging="720"/>
      </w:pPr>
      <w:r>
        <w:rPr>
          <w:rFonts w:ascii="HCI Poppy"/>
          <w:sz w:val="30"/>
          <w:shd w:val="clear" w:color="000000"/>
        </w:rPr>
        <w:t xml:space="preserve">  - </w:t>
      </w:r>
      <w:r>
        <w:rPr>
          <w:rFonts w:eastAsia="휴먼명조"/>
          <w:b/>
          <w:sz w:val="30"/>
          <w:shd w:val="clear" w:color="000000"/>
        </w:rPr>
        <w:t>기관예선</w:t>
      </w:r>
      <w:r>
        <w:rPr>
          <w:rFonts w:ascii="HCI Poppy"/>
          <w:b/>
          <w:sz w:val="26"/>
          <w:shd w:val="clear" w:color="000000"/>
        </w:rPr>
        <w:t>(3</w:t>
      </w:r>
      <w:r>
        <w:rPr>
          <w:rFonts w:ascii="한양신명조"/>
          <w:b/>
          <w:sz w:val="26"/>
          <w:shd w:val="clear" w:color="000000"/>
        </w:rPr>
        <w:t>∼</w:t>
      </w:r>
      <w:r>
        <w:rPr>
          <w:rFonts w:ascii="HCI Poppy" w:eastAsia="휴먼명조"/>
          <w:b/>
          <w:sz w:val="26"/>
          <w:shd w:val="clear" w:color="000000"/>
        </w:rPr>
        <w:t>8월)</w:t>
      </w:r>
      <w:r>
        <w:rPr>
          <w:rFonts w:ascii="HCI Poppy"/>
          <w:b/>
          <w:sz w:val="30"/>
          <w:shd w:val="clear" w:color="000000"/>
        </w:rPr>
        <w:t xml:space="preserve"> </w:t>
      </w:r>
      <w:r>
        <w:rPr>
          <w:rFonts w:ascii="HCI Poppy"/>
          <w:sz w:val="30"/>
          <w:shd w:val="clear" w:color="000000"/>
        </w:rPr>
        <w:t xml:space="preserve">: </w:t>
      </w:r>
      <w:r>
        <w:rPr>
          <w:rFonts w:ascii="HCI Poppy" w:eastAsia="휴먼명조"/>
          <w:spacing w:val="-7"/>
          <w:sz w:val="30"/>
          <w:shd w:val="clear" w:color="000000"/>
        </w:rPr>
        <w:t>중앙·지자체·공공기관별 자체 리그 개최 및 시상</w:t>
      </w:r>
    </w:p>
    <w:p>
      <w:pPr>
        <w:pStyle w:val="0"/>
        <w:widowControl w:val="off"/>
        <w:spacing w:before="60" w:after="40" w:line="396"/>
        <w:ind w:left="2747" w:hanging="2747"/>
      </w:pPr>
      <w:r>
        <w:rPr>
          <w:rFonts w:ascii="HCI Poppy"/>
          <w:sz w:val="30"/>
          <w:shd w:val="clear" w:color="000000"/>
        </w:rPr>
        <w:t xml:space="preserve">  - </w:t>
      </w:r>
      <w:r>
        <w:rPr>
          <w:rFonts w:eastAsia="휴먼명조"/>
          <w:b/>
          <w:sz w:val="30"/>
          <w:shd w:val="clear" w:color="000000"/>
        </w:rPr>
        <w:t>통합본선</w:t>
      </w:r>
      <w:r>
        <w:rPr>
          <w:rFonts w:ascii="HCI Poppy" w:eastAsia="휴먼명조"/>
          <w:b/>
          <w:sz w:val="26"/>
          <w:shd w:val="clear" w:color="000000"/>
        </w:rPr>
        <w:t>(9월)</w:t>
      </w:r>
      <w:r>
        <w:rPr>
          <w:rFonts w:ascii="HCI Poppy"/>
          <w:b/>
          <w:sz w:val="30"/>
          <w:shd w:val="clear" w:color="000000"/>
        </w:rPr>
        <w:t xml:space="preserve"> </w:t>
      </w:r>
      <w:r>
        <w:rPr>
          <w:rFonts w:ascii="HCI Poppy"/>
          <w:sz w:val="30"/>
          <w:shd w:val="clear" w:color="000000"/>
        </w:rPr>
        <w:t xml:space="preserve">: </w:t>
      </w:r>
      <w:r>
        <w:rPr>
          <w:rFonts w:ascii="HCI Poppy" w:eastAsia="휴먼명조"/>
          <w:spacing w:val="-13"/>
          <w:sz w:val="30"/>
          <w:shd w:val="clear" w:color="000000"/>
        </w:rPr>
        <w:t>발표평가를 통해 왕중왕전 진출 10개 팀</w:t>
      </w:r>
      <w:r>
        <w:rPr>
          <w:rFonts w:ascii="HCI Poppy" w:eastAsia="휴먼명조"/>
          <w:spacing w:val="-12"/>
          <w:sz w:val="26"/>
          <w:shd w:val="clear" w:color="000000"/>
        </w:rPr>
        <w:t>(부문별 5개 팀)</w:t>
      </w:r>
      <w:r>
        <w:rPr>
          <w:rFonts w:ascii="HCI Poppy" w:eastAsia="휴먼명조"/>
          <w:spacing w:val="-3"/>
          <w:sz w:val="30"/>
          <w:shd w:val="clear" w:color="000000"/>
        </w:rPr>
        <w:t xml:space="preserve"> 및 AI-PICK상 2개 팀 추가 선발</w:t>
      </w:r>
    </w:p>
    <w:p>
      <w:pPr>
        <w:pStyle w:val="0"/>
        <w:widowControl w:val="off"/>
        <w:spacing w:before="60" w:after="40" w:line="396"/>
        <w:ind w:left="706" w:hanging="706"/>
      </w:pPr>
      <w:r>
        <w:rPr>
          <w:rFonts w:ascii="HCI Poppy"/>
          <w:sz w:val="30"/>
          <w:shd w:val="clear" w:color="000000"/>
        </w:rPr>
        <w:t xml:space="preserve">  - </w:t>
      </w:r>
      <w:r>
        <w:rPr>
          <w:rFonts w:eastAsia="휴먼명조"/>
          <w:b/>
          <w:sz w:val="30"/>
          <w:shd w:val="clear" w:color="000000"/>
        </w:rPr>
        <w:t>멘토링</w:t>
      </w:r>
      <w:r>
        <w:rPr>
          <w:rFonts w:ascii="HCI Poppy" w:eastAsia="휴먼명조"/>
          <w:b/>
          <w:sz w:val="26"/>
          <w:shd w:val="clear" w:color="000000"/>
        </w:rPr>
        <w:t>(10월)</w:t>
      </w:r>
      <w:r>
        <w:rPr>
          <w:rFonts w:ascii="HCI Poppy"/>
          <w:b/>
          <w:sz w:val="30"/>
          <w:shd w:val="clear" w:color="000000"/>
        </w:rPr>
        <w:t xml:space="preserve"> </w:t>
      </w:r>
      <w:r>
        <w:rPr>
          <w:rFonts w:ascii="HCI Poppy" w:eastAsia="휴먼명조"/>
          <w:sz w:val="30"/>
          <w:shd w:val="clear" w:color="000000"/>
        </w:rPr>
        <w:t>: 왕중왕전 진출팀별 1:1 전담 멘토링</w:t>
      </w:r>
    </w:p>
    <w:p>
      <w:pPr>
        <w:pStyle w:val="0"/>
        <w:widowControl w:val="off"/>
        <w:spacing w:before="60" w:after="40" w:line="396"/>
        <w:ind w:left="706" w:hanging="706"/>
      </w:pPr>
      <w:r>
        <w:rPr>
          <w:rFonts w:ascii="HCI Poppy"/>
          <w:sz w:val="30"/>
          <w:shd w:val="clear" w:color="000000"/>
        </w:rPr>
        <w:t xml:space="preserve">  - </w:t>
      </w:r>
      <w:r>
        <w:rPr>
          <w:rFonts w:eastAsia="휴먼명조"/>
          <w:b/>
          <w:sz w:val="30"/>
          <w:shd w:val="clear" w:color="000000"/>
        </w:rPr>
        <w:t>왕중왕전</w:t>
      </w:r>
      <w:r>
        <w:rPr>
          <w:rFonts w:ascii="HCI Poppy" w:eastAsia="휴먼명조"/>
          <w:b/>
          <w:sz w:val="26"/>
          <w:shd w:val="clear" w:color="000000"/>
        </w:rPr>
        <w:t>(11월 중)</w:t>
      </w:r>
      <w:r>
        <w:rPr>
          <w:rFonts w:ascii="HCI Poppy"/>
          <w:b/>
          <w:sz w:val="30"/>
          <w:shd w:val="clear" w:color="000000"/>
        </w:rPr>
        <w:t xml:space="preserve"> </w:t>
      </w:r>
      <w:r>
        <w:rPr>
          <w:rFonts w:ascii="HCI Poppy"/>
          <w:sz w:val="30"/>
          <w:shd w:val="clear" w:color="000000"/>
        </w:rPr>
        <w:t xml:space="preserve">: </w:t>
      </w:r>
      <w:r>
        <w:rPr>
          <w:rFonts w:ascii="HCI Poppy" w:eastAsia="휴먼명조"/>
          <w:spacing w:val="-1"/>
          <w:sz w:val="30"/>
          <w:shd w:val="clear" w:color="000000"/>
        </w:rPr>
        <w:t>우수 10개 팀 현장발표 후 순위 결정 및 시상</w:t>
      </w:r>
    </w:p>
    <w:p>
      <w:pPr>
        <w:pStyle w:val="0"/>
        <w:widowControl w:val="off"/>
        <w:spacing w:before="60" w:after="40" w:line="396"/>
        <w:ind w:left="575" w:hanging="575"/>
        <w:sectPr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7"/>
          <w:pgMar w:top="1417" w:right="1134" w:bottom="1134" w:left="1134" w:header="567" w:footer="567" w:gutter="0"/>
          <w:cols w:space="0"/>
        </w:sectPr>
      </w:pPr>
      <w:r>
        <w:rPr>
          <w:rFonts w:ascii="HCI Poppy"/>
          <w:sz w:val="30"/>
          <w:shd w:val="clear" w:color="000000"/>
        </w:rPr>
        <w:t xml:space="preserve">  - </w:t>
      </w:r>
      <w:r>
        <w:rPr>
          <w:rFonts w:eastAsia="휴먼명조"/>
          <w:b/>
          <w:sz w:val="30"/>
          <w:shd w:val="clear" w:color="000000"/>
        </w:rPr>
        <w:t>후속지원</w:t>
      </w:r>
      <w:r>
        <w:rPr>
          <w:rFonts w:ascii="HCI Poppy" w:eastAsia="휴먼명조"/>
          <w:b/>
          <w:sz w:val="26"/>
          <w:shd w:val="clear" w:color="000000"/>
        </w:rPr>
        <w:t>(12월</w:t>
      </w:r>
      <w:r>
        <w:rPr>
          <w:rFonts w:ascii="한양신명조"/>
          <w:b/>
          <w:sz w:val="26"/>
          <w:shd w:val="clear" w:color="000000"/>
        </w:rPr>
        <w:t>∼</w:t>
      </w:r>
      <w:r>
        <w:rPr>
          <w:rFonts w:ascii="HCI Poppy"/>
          <w:b/>
          <w:sz w:val="26"/>
          <w:shd w:val="clear" w:color="000000"/>
        </w:rPr>
        <w:t>)</w:t>
      </w:r>
      <w:r>
        <w:rPr>
          <w:rFonts w:ascii="HCI Poppy"/>
          <w:b/>
          <w:sz w:val="30"/>
          <w:shd w:val="clear" w:color="000000"/>
        </w:rPr>
        <w:t xml:space="preserve"> </w:t>
      </w:r>
      <w:r>
        <w:rPr>
          <w:rFonts w:ascii="HCI Poppy"/>
          <w:sz w:val="30"/>
          <w:shd w:val="clear" w:color="000000"/>
        </w:rPr>
        <w:t xml:space="preserve">: </w:t>
      </w:r>
      <w:r>
        <w:rPr>
          <w:rFonts w:ascii="HCI Poppy" w:eastAsia="휴먼명조"/>
          <w:spacing w:val="-1"/>
          <w:sz w:val="30"/>
          <w:shd w:val="clear" w:color="000000"/>
        </w:rPr>
        <w:t>왕중왕전 수상작 대상 기술지원</w:t>
      </w:r>
      <w:r>
        <w:rPr>
          <w:rFonts w:ascii="한양신명조" w:eastAsia="휴먼명조"/>
          <w:spacing w:val="-1"/>
          <w:sz w:val="30"/>
          <w:shd w:val="clear" w:color="000000"/>
        </w:rPr>
        <w:t>⸱사업화</w:t>
      </w:r>
      <w:r>
        <w:rPr>
          <w:rFonts w:ascii="HCI Poppy" w:eastAsia="휴먼명조"/>
          <w:spacing w:val="-1"/>
          <w:sz w:val="30"/>
          <w:shd w:val="clear" w:color="000000"/>
        </w:rPr>
        <w:t xml:space="preserve"> 컨설팅, 홍보, 네트워킹 및 투자유치 설명회 등 단계별 지원 </w:t>
      </w:r>
    </w:p>
    <w:tbl>
      <w:tblPr>
        <w:tblOverlap w:val="never"/>
        <w:tblW w:w="986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010"/>
        <w:gridCol w:w="406"/>
        <w:gridCol w:w="8448"/>
      </w:tblGrid>
      <w:tr>
        <w:trPr>
          <w:trHeight w:val="546"/>
        </w:trPr>
        <w:tc>
          <w:tcPr>
            <w:tcW w:w="1010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000066"/>
            <w:vAlign w:val="center"/>
          </w:tcPr>
          <w:p>
            <w:pPr>
              <w:pStyle w:val="27"/>
              <w:widowControl w:val="off"/>
            </w:pPr>
            <w:r>
              <w:rPr>
                <w:rFonts w:ascii="HY헤드라인M" w:eastAsia="HY헤드라인M"/>
                <w:color w:val="ffffff"/>
                <w:sz w:val="32"/>
              </w:rPr>
              <w:t>붙임2</w:t>
            </w:r>
          </w:p>
        </w:tc>
        <w:tc>
          <w:tcPr>
            <w:tcW w:w="406" w:type="dxa"/>
            <w:tcBorders>
              <w:top w:val="none" w:color="000000" w:sz="3"/>
              <w:left w:val="single" w:color="000000" w:sz="7"/>
              <w:bottom w:val="none" w:color="000000" w:sz="3"/>
              <w:right w:val="single" w:color="000000" w:sz="7"/>
            </w:tcBorders>
            <w:vAlign w:val="center"/>
          </w:tcPr>
          <w:p>
            <w:pPr>
              <w:pStyle w:val="27"/>
              <w:widowControl w:val="off"/>
              <w:wordWrap w:val="0"/>
              <w:jc w:val="both"/>
              <w:rPr>
                <w:rFonts w:ascii="HY헤드라인M" w:eastAsia="HY헤드라인M"/>
                <w:b/>
                <w:color w:val="000000"/>
                <w:sz w:val="32"/>
              </w:rPr>
            </w:pPr>
          </w:p>
        </w:tc>
        <w:tc>
          <w:tcPr>
            <w:tcW w:w="8448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28"/>
              <w:widowControl w:val="off"/>
              <w:spacing w:line="312" w:lineRule="auto"/>
            </w:pPr>
            <w:r>
              <w:rPr>
                <w:rFonts w:ascii="HY헤드라인M" w:eastAsia="HY헤드라인M"/>
                <w:sz w:val="32"/>
              </w:rPr>
              <w:t xml:space="preserve"> 활용 데이터 주소(참고사항)</w:t>
            </w:r>
          </w:p>
        </w:tc>
      </w:tr>
    </w:tbl>
    <w:p>
      <w:pPr>
        <w:pStyle w:val="1"/>
        <w:widowControl w:val="off"/>
        <w:wordWrap w:val="1"/>
        <w:ind w:left="0" w:right="71"/>
        <w:jc w:val="center"/>
      </w:pPr>
    </w:p>
    <w:tbl>
      <w:tblPr>
        <w:tblOverlap w:val="never"/>
        <w:tblW w:w="980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9"/>
        <w:gridCol w:w="912"/>
        <w:gridCol w:w="2275"/>
        <w:gridCol w:w="3815"/>
        <w:gridCol w:w="2386"/>
      </w:tblGrid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pacing w:val="60"/>
                <w:sz w:val="24"/>
                <w:shd w:val="clear" w:color="000000"/>
              </w:rPr>
            </w:pP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60"/>
                <w:sz w:val="24"/>
                <w:shd w:val="clear" w:color="000000"/>
              </w:rPr>
              <w:t>분류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포털명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포털 주소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비 고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pacing w:val="45"/>
                <w:sz w:val="18"/>
                <w:shd w:val="clear" w:color="000000"/>
              </w:rPr>
              <w:t>1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공공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60"/>
              <w:jc w:val="distribute"/>
            </w:pPr>
            <w:r>
              <w:rPr>
                <w:rFonts w:ascii="맑은 고딕" w:eastAsia="맑은 고딕"/>
                <w:sz w:val="18"/>
                <w:shd w:val="clear" w:color="000000"/>
              </w:rPr>
              <w:t>충북 공공데이터 포털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60"/>
            </w:pPr>
            <w:r>
              <w:rPr>
                <w:rFonts w:ascii="맑은 고딕"/>
                <w:spacing w:val="-3"/>
                <w:sz w:val="18"/>
                <w:shd w:val="clear" w:color="000000"/>
              </w:rPr>
              <w:t>https://www.chungbuk.go.kr/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>충북 공공데이터 공개요청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pacing w:val="45"/>
                <w:sz w:val="18"/>
                <w:shd w:val="clear" w:color="000000"/>
              </w:rPr>
              <w:t>2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공공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60"/>
              <w:jc w:val="distribute"/>
            </w:pPr>
            <w:r>
              <w:rPr>
                <w:rFonts w:ascii="맑은 고딕" w:eastAsia="맑은 고딕"/>
                <w:sz w:val="18"/>
                <w:shd w:val="clear" w:color="000000"/>
              </w:rPr>
              <w:t>공공데이터 포털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60"/>
            </w:pPr>
            <w:r>
              <w:rPr>
                <w:rFonts w:ascii="맑은 고딕"/>
                <w:spacing w:val="-3"/>
                <w:sz w:val="18"/>
                <w:shd w:val="clear" w:color="000000"/>
              </w:rPr>
              <w:t>https://www.data.go.kr/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13"/>
                <w:sz w:val="18"/>
                <w:shd w:val="clear" w:color="000000"/>
              </w:rPr>
              <w:t>공공기관 생성 통합 공공데이터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pacing w:val="45"/>
                <w:sz w:val="18"/>
                <w:shd w:val="clear" w:color="000000"/>
              </w:rPr>
              <w:t>3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공공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60"/>
              <w:jc w:val="distribute"/>
            </w:pPr>
            <w:r>
              <w:rPr>
                <w:rFonts w:eastAsia="맑은 고딕"/>
                <w:sz w:val="18"/>
                <w:shd w:val="clear" w:color="000000"/>
              </w:rPr>
              <w:t>공간정보오픈플랫폼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60"/>
            </w:pPr>
            <w:r>
              <w:rPr>
                <w:rFonts w:ascii="맑은 고딕"/>
                <w:spacing w:val="-3"/>
                <w:sz w:val="18"/>
                <w:shd w:val="clear" w:color="000000"/>
              </w:rPr>
              <w:t>https://www.vworld.kr/v4po_main.do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8"/>
                <w:sz w:val="18"/>
                <w:shd w:val="clear" w:color="000000"/>
              </w:rPr>
              <w:t>국가 공간정보 데이터 플랫폼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4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교육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eastAsia="맑은 고딕"/>
                <w:spacing w:val="-1"/>
                <w:sz w:val="18"/>
                <w:shd w:val="clear" w:color="000000"/>
              </w:rPr>
              <w:t>교육통계서비스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https://kess.kedi.re.kr/index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>교육부 통계자료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5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교육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eastAsia="맑은 고딕"/>
                <w:spacing w:val="-13"/>
                <w:sz w:val="18"/>
                <w:shd w:val="clear" w:color="000000"/>
              </w:rPr>
              <w:t>학구도안내서비스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</w:t>
            </w:r>
            <w:r>
              <w:rPr>
                <w:rFonts w:ascii="맑은 고딕"/>
                <w:spacing w:val="-1"/>
                <w:sz w:val="18"/>
                <w:shd w:val="clear" w:color="000000"/>
              </w:rPr>
              <w:t>ttps://schoolzone.emac.kr/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19"/>
                <w:sz w:val="18"/>
                <w:shd w:val="clear" w:color="000000"/>
              </w:rPr>
              <w:t xml:space="preserve">초, 중, 고등학교 학군 영역 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6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의료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eastAsia="맑은 고딕"/>
                <w:spacing w:val="-13"/>
                <w:sz w:val="18"/>
                <w:shd w:val="clear" w:color="000000"/>
              </w:rPr>
              <w:t>암빅데이터플랫폼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https://cancerportal.kr/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 xml:space="preserve">암 연구용 데이터 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7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금융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eastAsia="맑은 고딕"/>
                <w:sz w:val="18"/>
                <w:shd w:val="clear" w:color="000000"/>
              </w:rPr>
              <w:t>금융빅데이터플랫폼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https://www.bigdata-finance.kr/main.do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 xml:space="preserve">금융 데이터 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8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문화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eastAsia="맑은 고딕"/>
                <w:sz w:val="18"/>
                <w:shd w:val="clear" w:color="000000"/>
              </w:rPr>
              <w:t>관광지식정보시스템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https://know.tour.go.kr/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 xml:space="preserve">국내외 관광 통계 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9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문화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eastAsia="맑은 고딕"/>
                <w:spacing w:val="-3"/>
                <w:sz w:val="18"/>
                <w:shd w:val="clear" w:color="000000"/>
              </w:rPr>
              <w:t>문화예술지식정보시스템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https://policydb.kcti.re.kr/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6"/>
                <w:sz w:val="18"/>
                <w:shd w:val="clear" w:color="000000"/>
              </w:rPr>
              <w:t xml:space="preserve">국내외 문화예술 </w:t>
            </w:r>
            <w:r>
              <w:rPr>
                <w:rFonts w:ascii="맑은 고딕" w:eastAsia="맑은 고딕"/>
                <w:sz w:val="18"/>
                <w:shd w:val="clear" w:color="000000"/>
              </w:rPr>
              <w:t>정보․통계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10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문화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eastAsia="맑은 고딕"/>
                <w:sz w:val="18"/>
                <w:shd w:val="clear" w:color="000000"/>
              </w:rPr>
              <w:t>문화셈터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http://stat.mcst.go.kr/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 xml:space="preserve">문화, 예술, 산업  통계 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11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문화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eastAsia="맑은 고딕"/>
                <w:sz w:val="18"/>
                <w:shd w:val="clear" w:color="000000"/>
              </w:rPr>
              <w:t>문화빅데이터플랫폼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12"/>
                <w:sz w:val="18"/>
                <w:shd w:val="clear" w:color="000000"/>
              </w:rPr>
              <w:t>https://www.bigdata-culture.kr/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>문화 분야 데이터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12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환경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eastAsia="맑은 고딕"/>
                <w:sz w:val="18"/>
                <w:shd w:val="clear" w:color="000000"/>
              </w:rPr>
              <w:t>환경빅데이터플랫폼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https://www.bigdata-environment.kr/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12"/>
                <w:sz w:val="18"/>
                <w:shd w:val="clear" w:color="000000"/>
              </w:rPr>
              <w:t xml:space="preserve">환경 분야 전문 데이터 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13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교통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eastAsia="맑은 고딕"/>
                <w:spacing w:val="-17"/>
                <w:sz w:val="18"/>
                <w:shd w:val="clear" w:color="000000"/>
              </w:rPr>
              <w:t>철도안전정보</w:t>
            </w:r>
            <w:r>
              <w:rPr>
                <w:rFonts w:eastAsia="맑은 고딕"/>
                <w:spacing w:val="-18"/>
                <w:sz w:val="18"/>
                <w:shd w:val="clear" w:color="000000"/>
              </w:rPr>
              <w:t>종합관리시스템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https://www.railsafety.or.kr/index.do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>철도 사고 및 안전 데이터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14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교통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ascii="맑은 고딕" w:eastAsia="맑은 고딕"/>
                <w:sz w:val="18"/>
                <w:shd w:val="clear" w:color="000000"/>
              </w:rPr>
              <w:t>국가교통 데이터베이스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https://www.ktdb.go.kr/www/index.do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>교통 데이터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15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공공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eastAsia="맑은 고딕"/>
                <w:sz w:val="18"/>
                <w:shd w:val="clear" w:color="000000"/>
              </w:rPr>
              <w:t>국가통계포털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9"/>
                <w:sz w:val="18"/>
                <w:shd w:val="clear" w:color="000000"/>
              </w:rPr>
              <w:t>https://kosis.kr/index/index.do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2"/>
                <w:sz w:val="18"/>
                <w:shd w:val="clear" w:color="000000"/>
              </w:rPr>
              <w:t xml:space="preserve">국가관리 통계 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16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공공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ascii="맑은 고딕" w:eastAsia="맑은 고딕"/>
                <w:spacing w:val="-3"/>
                <w:sz w:val="18"/>
                <w:shd w:val="clear" w:color="000000"/>
              </w:rPr>
              <w:t>통계지리 정보서비스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https://sgis.kostat.go.kr/view/index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>통계청 데이터 GIS DB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17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공공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eastAsia="맑은 고딕"/>
                <w:sz w:val="18"/>
                <w:shd w:val="clear" w:color="000000"/>
              </w:rPr>
              <w:t>고용행정통계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https://eis.work.go.kr/eisps/main/index.do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>워크넷, 고용보험, 직업훈련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18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공공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ascii="맑은 고딕" w:eastAsia="맑은 고딕"/>
                <w:sz w:val="18"/>
                <w:shd w:val="clear" w:color="000000"/>
              </w:rPr>
              <w:t>주민등록 인구통계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https://jumin.mois.go.kr/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>주민등록인구 통계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19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공공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ascii="맑은 고딕" w:eastAsia="맑은 고딕"/>
                <w:sz w:val="18"/>
                <w:shd w:val="clear" w:color="000000"/>
              </w:rPr>
              <w:t xml:space="preserve">국회 </w:t>
            </w:r>
            <w:r>
              <w:rPr>
                <w:rFonts w:eastAsia="맑은 고딕"/>
                <w:spacing w:val="-1"/>
                <w:sz w:val="18"/>
                <w:shd w:val="clear" w:color="000000"/>
              </w:rPr>
              <w:t>의안정보시스템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http://likms.assembly.go.kr/bill/main.do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>국회 의안 데이터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20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공공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ascii="맑은 고딕" w:eastAsia="맑은 고딕"/>
                <w:spacing w:val="-13"/>
                <w:sz w:val="18"/>
                <w:shd w:val="clear" w:color="000000"/>
              </w:rPr>
              <w:t>부동산통계 정보시스템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https://www.reb.or.kr/r-one/main.do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 xml:space="preserve">지역별 부동산 통계 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21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공공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ascii="맑은 고딕" w:eastAsia="맑은 고딕"/>
                <w:spacing w:val="-16"/>
                <w:sz w:val="18"/>
                <w:shd w:val="clear" w:color="000000"/>
              </w:rPr>
              <w:t xml:space="preserve">지방공기업 </w:t>
            </w:r>
            <w:r>
              <w:rPr>
                <w:rFonts w:eastAsia="맑은 고딕"/>
                <w:spacing w:val="-18"/>
                <w:sz w:val="18"/>
                <w:shd w:val="clear" w:color="000000"/>
              </w:rPr>
              <w:t>경영정보시스템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1"/>
                <w:sz w:val="18"/>
                <w:shd w:val="clear" w:color="000000"/>
              </w:rPr>
              <w:t>https://www.cleaneye.go.kr/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 xml:space="preserve">지방 공기업들 통계 </w:t>
            </w:r>
          </w:p>
        </w:tc>
      </w:tr>
      <w:tr>
        <w:trPr>
          <w:trHeight w:val="545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22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공공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eastAsia="맑은 고딕"/>
                <w:sz w:val="18"/>
                <w:shd w:val="clear" w:color="000000"/>
              </w:rPr>
              <w:t>정보공개포털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7"/>
                <w:sz w:val="18"/>
                <w:shd w:val="clear" w:color="000000"/>
              </w:rPr>
              <w:t>https://www.open.go.kr/com/main/mainView.do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18"/>
                <w:shd w:val="clear" w:color="000000"/>
              </w:rPr>
              <w:t>공공기관 보유 관리 데이터</w:t>
            </w:r>
          </w:p>
        </w:tc>
      </w:tr>
      <w:tr>
        <w:trPr>
          <w:trHeight w:val="537"/>
        </w:trPr>
        <w:tc>
          <w:tcPr>
            <w:tcW w:w="4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18"/>
                <w:shd w:val="clear" w:color="000000"/>
              </w:rPr>
              <w:t>23</w:t>
            </w:r>
          </w:p>
        </w:tc>
        <w:tc>
          <w:tcPr>
            <w:tcW w:w="9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45"/>
                <w:sz w:val="18"/>
                <w:shd w:val="clear" w:color="000000"/>
              </w:rPr>
              <w:t>공공</w:t>
            </w:r>
          </w:p>
        </w:tc>
        <w:tc>
          <w:tcPr>
            <w:tcW w:w="22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jc w:val="distribute"/>
            </w:pPr>
            <w:r>
              <w:rPr>
                <w:rFonts w:ascii="맑은 고딕" w:eastAsia="맑은 고딕"/>
                <w:spacing w:val="-21"/>
                <w:sz w:val="18"/>
                <w:shd w:val="clear" w:color="000000"/>
              </w:rPr>
              <w:t>지방행정 인허가 데이터 개방</w:t>
            </w:r>
          </w:p>
        </w:tc>
        <w:tc>
          <w:tcPr>
            <w:tcW w:w="38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  <w:shd w:val="clear" w:color="000000"/>
              </w:rPr>
              <w:t>https://www.localdata.go.kr/</w:t>
            </w:r>
          </w:p>
        </w:tc>
        <w:tc>
          <w:tcPr>
            <w:tcW w:w="2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4"/>
                <w:sz w:val="18"/>
                <w:shd w:val="clear" w:color="000000"/>
              </w:rPr>
              <w:t>전국 지자체</w:t>
            </w:r>
            <w:r>
              <w:rPr>
                <w:rFonts w:ascii="맑은 고딕" w:eastAsia="맑은 고딕"/>
                <w:sz w:val="18"/>
                <w:shd w:val="clear" w:color="000000"/>
              </w:rPr>
              <w:t xml:space="preserve"> 인허가 데이터 </w:t>
            </w:r>
          </w:p>
        </w:tc>
      </w:tr>
    </w:tbl>
    <w:p>
      <w:pPr>
        <w:pStyle w:val="1"/>
        <w:widowControl w:val="off"/>
        <w:wordWrap w:val="1"/>
        <w:ind w:left="0" w:right="71"/>
        <w:jc w:val="center"/>
      </w:pPr>
    </w:p>
    <w:sectPr>
      <w:footnotePr>
        <w:numFmt w:val="decimal"/>
        <w:numRestart w:val="continuous"/>
      </w:footnotePr>
      <w:endnotePr>
        <w:pos w:val="sectEnd"/>
        <w:numFmt w:val="decimal"/>
        <w:numRestart w:val="continuous"/>
      </w:endnotePr>
      <w:pgSz w:w="11906" w:h="16838"/>
      <w:pgMar w:top="1417" w:right="1020" w:bottom="1134" w:left="1020" w:header="850" w:footer="567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</w:abstractNum>
  <w:abstractNum w:abstractNumId="209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9"/>
    </w:lvl>
    <w:lvl w:ilvl="7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</w:abstractNum>
  <w:abstractNum w:abstractNumId="210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10"/>
    </w:lvl>
    <w:lvl w:ilvl="7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</w:abstractNum>
  <w:abstractNum w:abstractNumId="211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11"/>
    </w:lvl>
    <w:lvl w:ilvl="7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hAnsi="한컴바탕" w:eastAsia="한컴바탕"/>
        <w:color w:val="000000"/>
        <w:sz w:val="20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  <w:num w:numId="209">
    <w:abstractNumId w:val="209"/>
  </w:num>
  <w:num w:numId="210">
    <w:abstractNumId w:val="210"/>
  </w:num>
  <w:num w:numId="211">
    <w:abstractNumId w:val="211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9">
    <w:name w:val="개요 8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600" w:right="0" w:firstLine="0"/>
      <w:jc w:val="both"/>
      <w:textAlignment w:val="baseline"/>
      <w:outlineLvl w:val="6"/>
      <w:numPr>
        <w:numId w:val="209"/>
        <w:ilvl w:val="6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10">
    <w:name w:val="개요 9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800" w:right="0" w:firstLine="0"/>
      <w:jc w:val="both"/>
      <w:textAlignment w:val="baseline"/>
      <w:outlineLvl w:val="6"/>
      <w:numPr>
        <w:numId w:val="210"/>
        <w:ilvl w:val="6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11">
    <w:name w:val="개요 10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0" w:right="0" w:firstLine="0"/>
      <w:jc w:val="both"/>
      <w:textAlignment w:val="baseline"/>
      <w:outlineLvl w:val="6"/>
      <w:numPr>
        <w:numId w:val="211"/>
        <w:ilvl w:val="6"/>
      </w:numPr>
    </w:pPr>
    <w:rPr>
      <w:rFonts w:ascii="함초롬바탕" w:eastAsia="함초롬바탕"/>
      <w:color w:val="000000"/>
      <w:sz w:val="20"/>
      <w:shd w:val="clear" w:color="999999"/>
    </w:rPr>
  </w:style>
  <w:style w:type="character" w:styleId="12">
    <w:name w:val="쪽 번호"/>
    <w:uiPriority w:val="12"/>
    <w:rPr>
      <w:rFonts w:ascii="함초롬돋움" w:eastAsia="함초롬돋움"/>
      <w:color w:val="000000"/>
      <w:sz w:val="20"/>
      <w:shd w:val="clear" w:color="999999"/>
    </w:rPr>
  </w:style>
  <w:style w:type="paragraph" w:styleId="13">
    <w:name w:val="머리말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999999"/>
    </w:rPr>
  </w:style>
  <w:style w:type="paragraph" w:styleId="14">
    <w:name w:val="각주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5">
    <w:name w:val="미주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6">
    <w:name w:val="메모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/>
    </w:rPr>
  </w:style>
  <w:style w:type="paragraph" w:styleId="17">
    <w:name w:val="차례 제목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240" w:after="60" w:line="384" w:lineRule="auto"/>
      <w:ind w:left="0" w:right="0" w:firstLine="0"/>
      <w:jc w:val="left"/>
      <w:textAlignment w:val="baseline"/>
    </w:pPr>
    <w:rPr>
      <w:rFonts w:ascii="함초롬돋움" w:eastAsia="함초롬돋움"/>
      <w:color w:val="2e74b5"/>
      <w:sz w:val="32"/>
      <w:shd w:val="clear" w:color="999999"/>
    </w:rPr>
  </w:style>
  <w:style w:type="paragraph" w:styleId="18">
    <w:name w:val="차례 1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19">
    <w:name w:val="차례 2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22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20">
    <w:name w:val="차례 3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44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character" w:styleId="21">
    <w:name w:val="캡션"/>
    <w:uiPriority w:val="21"/>
    <w:rPr>
      <w:rFonts w:ascii="함초롬바탕" w:eastAsia="함초롬바탕"/>
      <w:color w:val="000000"/>
      <w:sz w:val="20"/>
      <w:shd w:val="clear" w:color="999999"/>
    </w:rPr>
  </w:style>
  <w:style w:type="paragraph" w:styleId="22">
    <w:name w:val="○ 제목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200" w:after="0" w:line="384" w:lineRule="auto"/>
      <w:ind w:left="0" w:right="0" w:firstLine="0"/>
      <w:jc w:val="both"/>
      <w:textAlignment w:val="baseline"/>
    </w:pPr>
    <w:rPr>
      <w:rFonts w:ascii="HCI Poppy" w:eastAsia="휴먼명조"/>
      <w:color w:val="000000"/>
      <w:sz w:val="30"/>
    </w:rPr>
  </w:style>
  <w:style w:type="paragraph" w:styleId="23">
    <w:name w:val="쪽번호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HCI Poppy" w:eastAsia="휴먼명조"/>
      <w:color w:val="000000"/>
      <w:sz w:val="36"/>
    </w:rPr>
  </w:style>
  <w:style w:type="paragraph" w:styleId="24">
    <w:name w:val="MsoNoSpacing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240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styleId="25">
    <w:name w:val="MS바탕글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200" w:line="273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styleId="26">
    <w:name w:val="번호 설명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114" w:after="0" w:line="432" w:lineRule="auto"/>
      <w:ind w:left="200" w:right="200" w:firstLine="0"/>
      <w:jc w:val="left"/>
      <w:textAlignment w:val="baseline"/>
    </w:pPr>
    <w:rPr>
      <w:rFonts w:ascii="HCI Poppy" w:eastAsia="휴먼명조"/>
      <w:color w:val="000000"/>
      <w:sz w:val="24"/>
    </w:rPr>
  </w:style>
  <w:style w:type="paragraph" w:styleId="27">
    <w:name w:val="큰제목(견고딕20)"/>
    <w:uiPriority w:val="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84" w:lineRule="auto"/>
      <w:ind w:left="0" w:right="0" w:firstLine="0"/>
      <w:jc w:val="center"/>
      <w:textAlignment w:val="baseline"/>
    </w:pPr>
    <w:rPr>
      <w:rFonts w:ascii="한양견고딕" w:eastAsia="한양견고딕"/>
      <w:color w:val="000000"/>
      <w:sz w:val="40"/>
    </w:rPr>
  </w:style>
  <w:style w:type="paragraph" w:styleId="28">
    <w:name w:val="바탕글 사본21"/>
    <w:uiPriority w:val="2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552" w:lineRule="auto"/>
      <w:ind w:left="0" w:right="0" w:firstLine="0"/>
      <w:jc w:val="left"/>
      <w:textAlignment w:val="baseline"/>
    </w:pPr>
    <w:rPr>
      <w:rFonts w:ascii="한양신명조" w:eastAsia="한양신명조"/>
      <w:dstrike w:val="0"/>
      <w:strike w:val="0"/>
      <w:color w:val="000000"/>
      <w:sz w:val="20"/>
      <w:shd w:val="clear" w:color="00000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2020년 충북 공공데이터 활용 창업 경진대회 공고</dc:title>
  <dc:creator>CBKIPA</dc:creator>
  <cp:lastModifiedBy>WKU</cp:lastModifiedBy>
  <dcterms:created xsi:type="dcterms:W3CDTF">2020-03-17T01:38:41.000</dcterms:created>
  <dcterms:modified xsi:type="dcterms:W3CDTF">2026-04-10T02:07:42.000</dcterms:modified>
  <cp:version>0501.0001.01</cp:version>
</cp:coreProperties>
</file>